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62"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8"/>
        <w:gridCol w:w="850"/>
        <w:gridCol w:w="4678"/>
        <w:gridCol w:w="3827"/>
        <w:gridCol w:w="639"/>
      </w:tblGrid>
      <w:tr w:rsidR="00720B6A">
        <w:trPr>
          <w:trHeight w:val="630"/>
        </w:trPr>
        <w:tc>
          <w:tcPr>
            <w:tcW w:w="868" w:type="dxa"/>
            <w:shd w:val="clear" w:color="000000" w:fill="FFFFFF"/>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主题</w:t>
            </w:r>
          </w:p>
        </w:tc>
        <w:tc>
          <w:tcPr>
            <w:tcW w:w="9994" w:type="dxa"/>
            <w:gridSpan w:val="4"/>
            <w:shd w:val="clear" w:color="000000" w:fill="003366"/>
            <w:vAlign w:val="center"/>
          </w:tcPr>
          <w:p w:rsidR="00720B6A" w:rsidRDefault="006F1070">
            <w:pPr>
              <w:widowControl/>
              <w:jc w:val="center"/>
              <w:rPr>
                <w:rFonts w:ascii="微软雅黑" w:eastAsia="微软雅黑" w:hAnsi="微软雅黑" w:cs="宋体"/>
                <w:b/>
                <w:bCs/>
                <w:color w:val="FFFFFF"/>
                <w:kern w:val="0"/>
                <w:sz w:val="28"/>
                <w:szCs w:val="28"/>
              </w:rPr>
            </w:pPr>
            <w:r>
              <w:rPr>
                <w:rFonts w:ascii="微软雅黑" w:eastAsia="微软雅黑" w:hAnsi="微软雅黑" w:cs="宋体" w:hint="eastAsia"/>
                <w:b/>
                <w:bCs/>
                <w:color w:val="FFFFFF"/>
                <w:kern w:val="0"/>
                <w:sz w:val="28"/>
                <w:szCs w:val="28"/>
              </w:rPr>
              <w:t xml:space="preserve">A3  </w:t>
            </w:r>
            <w:r>
              <w:rPr>
                <w:rFonts w:ascii="微软雅黑" w:eastAsia="微软雅黑" w:hAnsi="微软雅黑" w:cs="宋体" w:hint="eastAsia"/>
                <w:b/>
                <w:bCs/>
                <w:color w:val="FFFFFF"/>
                <w:kern w:val="0"/>
                <w:sz w:val="28"/>
                <w:szCs w:val="28"/>
              </w:rPr>
              <w:t>澳洲中小学全真课堂体验冬令营之悉尼站</w:t>
            </w:r>
            <w:r>
              <w:rPr>
                <w:rFonts w:ascii="微软雅黑" w:eastAsia="微软雅黑" w:hAnsi="微软雅黑" w:cs="宋体" w:hint="eastAsia"/>
                <w:b/>
                <w:bCs/>
                <w:color w:val="FFFFFF"/>
                <w:kern w:val="0"/>
                <w:sz w:val="28"/>
                <w:szCs w:val="28"/>
              </w:rPr>
              <w:t>12</w:t>
            </w:r>
            <w:r>
              <w:rPr>
                <w:rFonts w:ascii="微软雅黑" w:eastAsia="微软雅黑" w:hAnsi="微软雅黑" w:cs="宋体" w:hint="eastAsia"/>
                <w:b/>
                <w:bCs/>
                <w:color w:val="FFFFFF"/>
                <w:kern w:val="0"/>
                <w:sz w:val="28"/>
                <w:szCs w:val="28"/>
              </w:rPr>
              <w:t>天</w:t>
            </w:r>
          </w:p>
        </w:tc>
      </w:tr>
      <w:tr w:rsidR="00720B6A">
        <w:trPr>
          <w:trHeight w:val="285"/>
        </w:trPr>
        <w:tc>
          <w:tcPr>
            <w:tcW w:w="868" w:type="dxa"/>
            <w:shd w:val="clear" w:color="000000" w:fill="FFFFFF"/>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线路</w:t>
            </w:r>
          </w:p>
        </w:tc>
        <w:tc>
          <w:tcPr>
            <w:tcW w:w="9994" w:type="dxa"/>
            <w:gridSpan w:val="4"/>
            <w:shd w:val="clear" w:color="000000" w:fill="FFFFFF"/>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悉尼</w:t>
            </w:r>
            <w:r>
              <w:rPr>
                <w:rFonts w:ascii="微软雅黑" w:eastAsia="微软雅黑" w:hAnsi="微软雅黑" w:cs="宋体" w:hint="eastAsia"/>
                <w:color w:val="000000"/>
                <w:kern w:val="0"/>
                <w:sz w:val="18"/>
                <w:szCs w:val="18"/>
              </w:rPr>
              <w:t>--</w:t>
            </w:r>
            <w:r>
              <w:rPr>
                <w:rFonts w:ascii="微软雅黑" w:eastAsia="微软雅黑" w:hAnsi="微软雅黑" w:cs="宋体" w:hint="eastAsia"/>
                <w:color w:val="000000"/>
                <w:kern w:val="0"/>
                <w:sz w:val="18"/>
                <w:szCs w:val="18"/>
              </w:rPr>
              <w:t>黄金海岸</w:t>
            </w:r>
          </w:p>
        </w:tc>
      </w:tr>
      <w:tr w:rsidR="00720B6A">
        <w:trPr>
          <w:trHeight w:val="285"/>
        </w:trPr>
        <w:tc>
          <w:tcPr>
            <w:tcW w:w="868" w:type="dxa"/>
            <w:shd w:val="clear" w:color="000000" w:fill="FFFFFF"/>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关键字</w:t>
            </w:r>
          </w:p>
        </w:tc>
        <w:tc>
          <w:tcPr>
            <w:tcW w:w="9994" w:type="dxa"/>
            <w:gridSpan w:val="4"/>
            <w:shd w:val="clear" w:color="000000" w:fill="FFFFFF"/>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插班体验，西式课堂，醇正西方授课模式，结识国际朋友</w:t>
            </w:r>
          </w:p>
        </w:tc>
      </w:tr>
      <w:tr w:rsidR="00720B6A">
        <w:trPr>
          <w:trHeight w:val="750"/>
        </w:trPr>
        <w:tc>
          <w:tcPr>
            <w:tcW w:w="868" w:type="dxa"/>
            <w:shd w:val="clear" w:color="000000" w:fill="FFFFFF"/>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特色</w:t>
            </w:r>
          </w:p>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介绍</w:t>
            </w:r>
          </w:p>
        </w:tc>
        <w:tc>
          <w:tcPr>
            <w:tcW w:w="9994" w:type="dxa"/>
            <w:gridSpan w:val="4"/>
            <w:shd w:val="clear" w:color="000000" w:fill="FFFFFF"/>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我们将安排学生插班进入当地中学，与澳大利亚本地学生一起上课，活动。并通过城市的游览，使同学全面了解澳大利亚的教育模式和人文历史，同时，在学校和游玩的过程中还能结交到很多澳大利亚以及其他国家的好朋友。</w:t>
            </w:r>
          </w:p>
        </w:tc>
      </w:tr>
      <w:tr w:rsidR="00720B6A">
        <w:trPr>
          <w:trHeight w:val="285"/>
        </w:trPr>
        <w:tc>
          <w:tcPr>
            <w:tcW w:w="868" w:type="dxa"/>
            <w:shd w:val="clear" w:color="000000" w:fill="C0C0C0"/>
            <w:vAlign w:val="center"/>
          </w:tcPr>
          <w:p w:rsidR="00720B6A" w:rsidRDefault="006F1070">
            <w:pPr>
              <w:widowControl/>
              <w:jc w:val="center"/>
              <w:rPr>
                <w:rFonts w:ascii="微软雅黑" w:eastAsia="微软雅黑" w:hAnsi="微软雅黑" w:cs="宋体"/>
                <w:b/>
                <w:color w:val="000000"/>
                <w:kern w:val="0"/>
                <w:sz w:val="18"/>
                <w:szCs w:val="18"/>
              </w:rPr>
            </w:pPr>
            <w:r>
              <w:rPr>
                <w:rFonts w:ascii="微软雅黑" w:eastAsia="微软雅黑" w:hAnsi="微软雅黑" w:cs="宋体" w:hint="eastAsia"/>
                <w:b/>
                <w:color w:val="000000"/>
                <w:kern w:val="0"/>
                <w:sz w:val="18"/>
                <w:szCs w:val="18"/>
              </w:rPr>
              <w:t>日期</w:t>
            </w:r>
          </w:p>
        </w:tc>
        <w:tc>
          <w:tcPr>
            <w:tcW w:w="850" w:type="dxa"/>
            <w:shd w:val="clear" w:color="000000" w:fill="C0C0C0"/>
            <w:vAlign w:val="center"/>
          </w:tcPr>
          <w:p w:rsidR="00720B6A" w:rsidRDefault="006F1070">
            <w:pPr>
              <w:widowControl/>
              <w:jc w:val="center"/>
              <w:rPr>
                <w:rFonts w:ascii="微软雅黑" w:eastAsia="微软雅黑" w:hAnsi="微软雅黑" w:cs="宋体"/>
                <w:b/>
                <w:color w:val="000000"/>
                <w:kern w:val="0"/>
                <w:sz w:val="18"/>
                <w:szCs w:val="18"/>
              </w:rPr>
            </w:pPr>
            <w:r>
              <w:rPr>
                <w:rFonts w:ascii="微软雅黑" w:eastAsia="微软雅黑" w:hAnsi="微软雅黑" w:cs="宋体" w:hint="eastAsia"/>
                <w:b/>
                <w:color w:val="000000"/>
                <w:kern w:val="0"/>
                <w:sz w:val="18"/>
                <w:szCs w:val="18"/>
              </w:rPr>
              <w:t>地点</w:t>
            </w:r>
          </w:p>
        </w:tc>
        <w:tc>
          <w:tcPr>
            <w:tcW w:w="4678" w:type="dxa"/>
            <w:shd w:val="clear" w:color="000000" w:fill="C0C0C0"/>
            <w:vAlign w:val="center"/>
          </w:tcPr>
          <w:p w:rsidR="00720B6A" w:rsidRDefault="006F1070">
            <w:pPr>
              <w:widowControl/>
              <w:jc w:val="center"/>
              <w:rPr>
                <w:rFonts w:ascii="微软雅黑" w:eastAsia="微软雅黑" w:hAnsi="微软雅黑" w:cs="宋体"/>
                <w:b/>
                <w:color w:val="000000"/>
                <w:kern w:val="0"/>
                <w:sz w:val="18"/>
                <w:szCs w:val="18"/>
              </w:rPr>
            </w:pPr>
            <w:r>
              <w:rPr>
                <w:rFonts w:ascii="微软雅黑" w:eastAsia="微软雅黑" w:hAnsi="微软雅黑" w:cs="宋体" w:hint="eastAsia"/>
                <w:b/>
                <w:color w:val="000000"/>
                <w:kern w:val="0"/>
                <w:sz w:val="18"/>
                <w:szCs w:val="18"/>
              </w:rPr>
              <w:t>上午</w:t>
            </w:r>
          </w:p>
        </w:tc>
        <w:tc>
          <w:tcPr>
            <w:tcW w:w="3827" w:type="dxa"/>
            <w:shd w:val="clear" w:color="000000" w:fill="C0C0C0"/>
            <w:vAlign w:val="center"/>
          </w:tcPr>
          <w:p w:rsidR="00720B6A" w:rsidRDefault="006F1070">
            <w:pPr>
              <w:widowControl/>
              <w:jc w:val="center"/>
              <w:rPr>
                <w:rFonts w:ascii="微软雅黑" w:eastAsia="微软雅黑" w:hAnsi="微软雅黑" w:cs="宋体"/>
                <w:b/>
                <w:color w:val="000000"/>
                <w:kern w:val="0"/>
                <w:sz w:val="18"/>
                <w:szCs w:val="18"/>
              </w:rPr>
            </w:pPr>
            <w:r>
              <w:rPr>
                <w:rFonts w:ascii="微软雅黑" w:eastAsia="微软雅黑" w:hAnsi="微软雅黑" w:cs="宋体" w:hint="eastAsia"/>
                <w:b/>
                <w:color w:val="000000"/>
                <w:kern w:val="0"/>
                <w:sz w:val="18"/>
                <w:szCs w:val="18"/>
              </w:rPr>
              <w:t>下午</w:t>
            </w:r>
          </w:p>
        </w:tc>
        <w:tc>
          <w:tcPr>
            <w:tcW w:w="639" w:type="dxa"/>
            <w:shd w:val="clear" w:color="000000" w:fill="C0C0C0"/>
            <w:vAlign w:val="center"/>
          </w:tcPr>
          <w:p w:rsidR="00720B6A" w:rsidRDefault="006F1070">
            <w:pPr>
              <w:widowControl/>
              <w:rPr>
                <w:rFonts w:ascii="微软雅黑" w:eastAsia="微软雅黑" w:hAnsi="微软雅黑" w:cs="宋体"/>
                <w:b/>
                <w:color w:val="000000"/>
                <w:kern w:val="0"/>
                <w:sz w:val="18"/>
                <w:szCs w:val="18"/>
              </w:rPr>
            </w:pPr>
            <w:r>
              <w:rPr>
                <w:rFonts w:ascii="微软雅黑" w:eastAsia="微软雅黑" w:hAnsi="微软雅黑" w:cs="宋体" w:hint="eastAsia"/>
                <w:b/>
                <w:color w:val="000000"/>
                <w:kern w:val="0"/>
                <w:sz w:val="18"/>
                <w:szCs w:val="18"/>
              </w:rPr>
              <w:t>住宿</w:t>
            </w:r>
          </w:p>
        </w:tc>
      </w:tr>
      <w:tr w:rsidR="00720B6A">
        <w:trPr>
          <w:trHeight w:val="466"/>
        </w:trPr>
        <w:tc>
          <w:tcPr>
            <w:tcW w:w="868" w:type="dxa"/>
            <w:shd w:val="clear" w:color="auto" w:fill="auto"/>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D1</w:t>
            </w:r>
          </w:p>
        </w:tc>
        <w:tc>
          <w:tcPr>
            <w:tcW w:w="850" w:type="dxa"/>
            <w:shd w:val="clear" w:color="auto" w:fill="auto"/>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中国</w:t>
            </w:r>
          </w:p>
        </w:tc>
        <w:tc>
          <w:tcPr>
            <w:tcW w:w="8505" w:type="dxa"/>
            <w:gridSpan w:val="2"/>
            <w:shd w:val="clear" w:color="auto" w:fill="auto"/>
            <w:vAlign w:val="center"/>
          </w:tcPr>
          <w:p w:rsidR="00720B6A" w:rsidRDefault="006F1070">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启程</w:t>
            </w:r>
            <w:r>
              <w:rPr>
                <w:rFonts w:ascii="微软雅黑" w:eastAsia="微软雅黑" w:hAnsi="微软雅黑" w:cs="宋体" w:hint="eastAsia"/>
                <w:color w:val="000000"/>
                <w:kern w:val="0"/>
                <w:sz w:val="18"/>
                <w:szCs w:val="18"/>
              </w:rPr>
              <w:t>--</w:t>
            </w:r>
            <w:r>
              <w:rPr>
                <w:rFonts w:ascii="微软雅黑" w:eastAsia="微软雅黑" w:hAnsi="微软雅黑" w:cs="宋体" w:hint="eastAsia"/>
                <w:color w:val="000000"/>
                <w:kern w:val="0"/>
                <w:sz w:val="18"/>
                <w:szCs w:val="18"/>
              </w:rPr>
              <w:t>登上飞往澳大利亚的航班，踏上修学之旅</w:t>
            </w:r>
          </w:p>
        </w:tc>
        <w:tc>
          <w:tcPr>
            <w:tcW w:w="639" w:type="dxa"/>
            <w:shd w:val="clear" w:color="auto" w:fill="auto"/>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飞机</w:t>
            </w:r>
          </w:p>
        </w:tc>
      </w:tr>
      <w:tr w:rsidR="00720B6A">
        <w:trPr>
          <w:trHeight w:val="391"/>
        </w:trPr>
        <w:tc>
          <w:tcPr>
            <w:tcW w:w="868" w:type="dxa"/>
            <w:shd w:val="clear" w:color="auto" w:fill="auto"/>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D2</w:t>
            </w:r>
          </w:p>
        </w:tc>
        <w:tc>
          <w:tcPr>
            <w:tcW w:w="850" w:type="dxa"/>
            <w:vMerge w:val="restart"/>
            <w:shd w:val="clear" w:color="auto" w:fill="auto"/>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悉尼</w:t>
            </w:r>
          </w:p>
        </w:tc>
        <w:tc>
          <w:tcPr>
            <w:tcW w:w="8505" w:type="dxa"/>
            <w:gridSpan w:val="2"/>
            <w:shd w:val="clear" w:color="auto" w:fill="auto"/>
            <w:vAlign w:val="center"/>
          </w:tcPr>
          <w:p w:rsidR="00720B6A" w:rsidRDefault="006F1070">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抵达澳大利亚</w:t>
            </w:r>
            <w:r>
              <w:rPr>
                <w:rFonts w:ascii="微软雅黑" w:eastAsia="微软雅黑" w:hAnsi="微软雅黑" w:cs="宋体" w:hint="eastAsia"/>
                <w:b/>
                <w:color w:val="00B050"/>
                <w:kern w:val="0"/>
                <w:sz w:val="18"/>
                <w:szCs w:val="18"/>
              </w:rPr>
              <w:t>悉尼</w:t>
            </w:r>
            <w:r>
              <w:rPr>
                <w:rFonts w:ascii="微软雅黑" w:eastAsia="微软雅黑" w:hAnsi="微软雅黑" w:cs="宋体" w:hint="eastAsia"/>
                <w:kern w:val="0"/>
                <w:sz w:val="18"/>
                <w:szCs w:val="18"/>
              </w:rPr>
              <w:t xml:space="preserve">, </w:t>
            </w:r>
            <w:r>
              <w:rPr>
                <w:rFonts w:ascii="微软雅黑" w:eastAsia="微软雅黑" w:hAnsi="微软雅黑" w:cs="宋体" w:hint="eastAsia"/>
                <w:kern w:val="0"/>
                <w:sz w:val="18"/>
                <w:szCs w:val="18"/>
              </w:rPr>
              <w:t>入住寄宿家庭，</w:t>
            </w:r>
            <w:r>
              <w:rPr>
                <w:rFonts w:ascii="微软雅黑" w:eastAsia="微软雅黑" w:hAnsi="微软雅黑" w:cs="宋体" w:hint="eastAsia"/>
                <w:kern w:val="0"/>
                <w:sz w:val="18"/>
                <w:szCs w:val="18"/>
              </w:rPr>
              <w:t xml:space="preserve"> </w:t>
            </w:r>
            <w:r>
              <w:rPr>
                <w:rFonts w:ascii="微软雅黑" w:eastAsia="微软雅黑" w:hAnsi="微软雅黑" w:cs="宋体" w:hint="eastAsia"/>
                <w:kern w:val="0"/>
                <w:sz w:val="18"/>
                <w:szCs w:val="18"/>
              </w:rPr>
              <w:t>与住宿家庭活动。</w:t>
            </w:r>
          </w:p>
        </w:tc>
        <w:tc>
          <w:tcPr>
            <w:tcW w:w="639" w:type="dxa"/>
            <w:vMerge w:val="restart"/>
            <w:shd w:val="clear" w:color="auto" w:fill="auto"/>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寄宿家庭</w:t>
            </w:r>
          </w:p>
        </w:tc>
      </w:tr>
      <w:tr w:rsidR="00720B6A">
        <w:trPr>
          <w:trHeight w:val="720"/>
        </w:trPr>
        <w:tc>
          <w:tcPr>
            <w:tcW w:w="868" w:type="dxa"/>
            <w:shd w:val="clear" w:color="auto" w:fill="E5B8B7" w:themeFill="accent2" w:themeFillTint="66"/>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D3</w:t>
            </w:r>
          </w:p>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w:t>
            </w:r>
          </w:p>
          <w:p w:rsidR="00720B6A" w:rsidRDefault="006F1070">
            <w:pPr>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D7</w:t>
            </w:r>
          </w:p>
        </w:tc>
        <w:tc>
          <w:tcPr>
            <w:tcW w:w="850" w:type="dxa"/>
            <w:vMerge/>
            <w:vAlign w:val="center"/>
          </w:tcPr>
          <w:p w:rsidR="00720B6A" w:rsidRDefault="00720B6A">
            <w:pPr>
              <w:widowControl/>
              <w:jc w:val="left"/>
              <w:rPr>
                <w:rFonts w:ascii="微软雅黑" w:eastAsia="微软雅黑" w:hAnsi="微软雅黑" w:cs="宋体"/>
                <w:color w:val="000000"/>
                <w:kern w:val="0"/>
                <w:sz w:val="18"/>
                <w:szCs w:val="18"/>
              </w:rPr>
            </w:pPr>
          </w:p>
        </w:tc>
        <w:tc>
          <w:tcPr>
            <w:tcW w:w="8505" w:type="dxa"/>
            <w:gridSpan w:val="2"/>
            <w:shd w:val="clear" w:color="auto" w:fill="E5B8B7" w:themeFill="accent2" w:themeFillTint="66"/>
            <w:vAlign w:val="center"/>
          </w:tcPr>
          <w:p w:rsidR="00720B6A" w:rsidRDefault="006F1070">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第一天</w:t>
            </w:r>
            <w:r>
              <w:rPr>
                <w:rFonts w:ascii="微软雅黑" w:eastAsia="微软雅黑" w:hAnsi="微软雅黑" w:cs="宋体"/>
                <w:kern w:val="0"/>
                <w:sz w:val="18"/>
                <w:szCs w:val="18"/>
              </w:rPr>
              <w:t>开学典礼，校长</w:t>
            </w:r>
            <w:r>
              <w:rPr>
                <w:rFonts w:ascii="微软雅黑" w:eastAsia="微软雅黑" w:hAnsi="微软雅黑" w:cs="宋体" w:hint="eastAsia"/>
                <w:kern w:val="0"/>
                <w:sz w:val="18"/>
                <w:szCs w:val="18"/>
              </w:rPr>
              <w:t>或学校代表</w:t>
            </w:r>
            <w:r>
              <w:rPr>
                <w:rFonts w:ascii="微软雅黑" w:eastAsia="微软雅黑" w:hAnsi="微软雅黑" w:cs="宋体"/>
                <w:kern w:val="0"/>
                <w:sz w:val="18"/>
                <w:szCs w:val="18"/>
              </w:rPr>
              <w:t>致欢迎词！</w:t>
            </w:r>
            <w:r>
              <w:rPr>
                <w:rFonts w:ascii="微软雅黑" w:eastAsia="微软雅黑" w:hAnsi="微软雅黑" w:cs="宋体"/>
                <w:kern w:val="0"/>
                <w:sz w:val="18"/>
                <w:szCs w:val="18"/>
              </w:rPr>
              <w:t xml:space="preserve"> </w:t>
            </w:r>
          </w:p>
          <w:p w:rsidR="00720B6A" w:rsidRDefault="006F1070">
            <w:pPr>
              <w:widowControl/>
              <w:jc w:val="left"/>
              <w:rPr>
                <w:rFonts w:ascii="微软雅黑" w:eastAsia="微软雅黑" w:hAnsi="微软雅黑" w:cs="宋体"/>
                <w:kern w:val="0"/>
                <w:sz w:val="18"/>
                <w:szCs w:val="18"/>
              </w:rPr>
            </w:pPr>
            <w:r>
              <w:rPr>
                <w:rFonts w:ascii="微软雅黑" w:eastAsia="微软雅黑" w:hAnsi="微软雅黑" w:cs="宋体"/>
                <w:kern w:val="0"/>
                <w:sz w:val="18"/>
                <w:szCs w:val="18"/>
              </w:rPr>
              <w:t>中国学生将根据分班信息插班加入相应班级；在当地中</w:t>
            </w:r>
            <w:r>
              <w:rPr>
                <w:rFonts w:ascii="微软雅黑" w:eastAsia="微软雅黑" w:hAnsi="微软雅黑" w:cs="宋体" w:hint="eastAsia"/>
                <w:kern w:val="0"/>
                <w:sz w:val="18"/>
                <w:szCs w:val="18"/>
              </w:rPr>
              <w:t>、小</w:t>
            </w:r>
            <w:r>
              <w:rPr>
                <w:rFonts w:ascii="微软雅黑" w:eastAsia="微软雅黑" w:hAnsi="微软雅黑" w:cs="宋体"/>
                <w:kern w:val="0"/>
                <w:sz w:val="18"/>
                <w:szCs w:val="18"/>
              </w:rPr>
              <w:t>学上课，体验澳大利亚中学全真课堂；</w:t>
            </w:r>
          </w:p>
          <w:p w:rsidR="00720B6A" w:rsidRDefault="006F1070">
            <w:pPr>
              <w:jc w:val="left"/>
              <w:rPr>
                <w:rFonts w:ascii="微软雅黑" w:eastAsia="微软雅黑" w:hAnsi="微软雅黑" w:cs="宋体"/>
                <w:kern w:val="0"/>
                <w:sz w:val="18"/>
                <w:szCs w:val="18"/>
              </w:rPr>
            </w:pPr>
            <w:r>
              <w:rPr>
                <w:rFonts w:ascii="微软雅黑" w:eastAsia="微软雅黑" w:hAnsi="微软雅黑" w:cs="宋体"/>
                <w:kern w:val="0"/>
                <w:sz w:val="18"/>
                <w:szCs w:val="18"/>
              </w:rPr>
              <w:t>一起学习澳洲中学课程，数学、英语、科学、物理、音乐，共同参加校内活动</w:t>
            </w:r>
            <w:r>
              <w:rPr>
                <w:rFonts w:ascii="微软雅黑" w:eastAsia="微软雅黑" w:hAnsi="微软雅黑" w:cs="宋体" w:hint="eastAsia"/>
                <w:kern w:val="0"/>
                <w:sz w:val="18"/>
                <w:szCs w:val="18"/>
              </w:rPr>
              <w:t>；</w:t>
            </w:r>
          </w:p>
          <w:p w:rsidR="00720B6A" w:rsidRDefault="006F1070">
            <w:pPr>
              <w:jc w:val="left"/>
              <w:rPr>
                <w:rFonts w:ascii="微软雅黑" w:eastAsia="微软雅黑" w:hAnsi="微软雅黑" w:cs="宋体"/>
                <w:kern w:val="0"/>
                <w:sz w:val="18"/>
                <w:szCs w:val="18"/>
              </w:rPr>
            </w:pPr>
            <w:r>
              <w:rPr>
                <w:rFonts w:ascii="微软雅黑" w:eastAsia="微软雅黑" w:hAnsi="微软雅黑" w:cs="宋体"/>
                <w:kern w:val="0"/>
                <w:sz w:val="18"/>
                <w:szCs w:val="18"/>
              </w:rPr>
              <w:t>最后一天校长或学校代表为同学们颁发结业证书</w:t>
            </w:r>
            <w:r>
              <w:rPr>
                <w:rFonts w:ascii="微软雅黑" w:eastAsia="微软雅黑" w:hAnsi="微软雅黑" w:cs="宋体" w:hint="eastAsia"/>
                <w:kern w:val="0"/>
                <w:sz w:val="18"/>
                <w:szCs w:val="18"/>
              </w:rPr>
              <w:t>。</w:t>
            </w:r>
          </w:p>
        </w:tc>
        <w:tc>
          <w:tcPr>
            <w:tcW w:w="639" w:type="dxa"/>
            <w:vMerge/>
            <w:vAlign w:val="center"/>
          </w:tcPr>
          <w:p w:rsidR="00720B6A" w:rsidRDefault="00720B6A">
            <w:pPr>
              <w:widowControl/>
              <w:jc w:val="left"/>
              <w:rPr>
                <w:rFonts w:ascii="微软雅黑" w:eastAsia="微软雅黑" w:hAnsi="微软雅黑" w:cs="宋体"/>
                <w:color w:val="000000"/>
                <w:kern w:val="0"/>
                <w:sz w:val="18"/>
                <w:szCs w:val="18"/>
              </w:rPr>
            </w:pPr>
          </w:p>
        </w:tc>
      </w:tr>
      <w:tr w:rsidR="00720B6A">
        <w:trPr>
          <w:trHeight w:val="1710"/>
        </w:trPr>
        <w:tc>
          <w:tcPr>
            <w:tcW w:w="868" w:type="dxa"/>
            <w:shd w:val="clear" w:color="auto" w:fill="auto"/>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D8</w:t>
            </w:r>
          </w:p>
        </w:tc>
        <w:tc>
          <w:tcPr>
            <w:tcW w:w="850" w:type="dxa"/>
            <w:vMerge/>
            <w:vAlign w:val="center"/>
          </w:tcPr>
          <w:p w:rsidR="00720B6A" w:rsidRDefault="00720B6A">
            <w:pPr>
              <w:widowControl/>
              <w:jc w:val="left"/>
              <w:rPr>
                <w:rFonts w:ascii="微软雅黑" w:eastAsia="微软雅黑" w:hAnsi="微软雅黑" w:cs="宋体"/>
                <w:color w:val="000000"/>
                <w:kern w:val="0"/>
                <w:sz w:val="18"/>
                <w:szCs w:val="18"/>
              </w:rPr>
            </w:pPr>
          </w:p>
        </w:tc>
        <w:tc>
          <w:tcPr>
            <w:tcW w:w="8505" w:type="dxa"/>
            <w:gridSpan w:val="2"/>
            <w:shd w:val="clear" w:color="auto" w:fill="auto"/>
            <w:vAlign w:val="center"/>
          </w:tcPr>
          <w:p w:rsidR="00720B6A" w:rsidRDefault="006F1070">
            <w:pPr>
              <w:widowControl/>
              <w:jc w:val="left"/>
              <w:rPr>
                <w:rFonts w:ascii="微软雅黑" w:eastAsia="微软雅黑" w:hAnsi="微软雅黑" w:cs="宋体"/>
                <w:b/>
                <w:bCs/>
                <w:kern w:val="0"/>
                <w:sz w:val="18"/>
                <w:szCs w:val="18"/>
              </w:rPr>
            </w:pPr>
            <w:r>
              <w:rPr>
                <w:rFonts w:ascii="微软雅黑" w:eastAsia="微软雅黑" w:hAnsi="微软雅黑" w:cs="宋体" w:hint="eastAsia"/>
                <w:kern w:val="0"/>
                <w:sz w:val="18"/>
                <w:szCs w:val="18"/>
              </w:rPr>
              <w:t>参观已经有</w:t>
            </w:r>
            <w:r>
              <w:rPr>
                <w:rFonts w:ascii="微软雅黑" w:eastAsia="微软雅黑" w:hAnsi="微软雅黑" w:cs="宋体" w:hint="eastAsia"/>
                <w:kern w:val="0"/>
                <w:sz w:val="18"/>
                <w:szCs w:val="18"/>
              </w:rPr>
              <w:t>200</w:t>
            </w:r>
            <w:r>
              <w:rPr>
                <w:rFonts w:ascii="微软雅黑" w:eastAsia="微软雅黑" w:hAnsi="微软雅黑" w:cs="宋体" w:hint="eastAsia"/>
                <w:kern w:val="0"/>
                <w:sz w:val="18"/>
                <w:szCs w:val="18"/>
              </w:rPr>
              <w:t>多年历史的</w:t>
            </w:r>
            <w:r>
              <w:rPr>
                <w:rFonts w:ascii="微软雅黑" w:eastAsia="微软雅黑" w:hAnsi="微软雅黑" w:cs="宋体" w:hint="eastAsia"/>
                <w:b/>
                <w:bCs/>
                <w:color w:val="E36C0A" w:themeColor="accent6" w:themeShade="BF"/>
                <w:kern w:val="0"/>
                <w:sz w:val="18"/>
                <w:szCs w:val="18"/>
              </w:rPr>
              <w:t>海德公园</w:t>
            </w:r>
            <w:r>
              <w:rPr>
                <w:rFonts w:ascii="微软雅黑" w:eastAsia="微软雅黑" w:hAnsi="微软雅黑" w:cs="宋体" w:hint="eastAsia"/>
                <w:kern w:val="0"/>
                <w:sz w:val="18"/>
                <w:szCs w:val="18"/>
              </w:rPr>
              <w:t xml:space="preserve"> -- </w:t>
            </w:r>
            <w:r>
              <w:rPr>
                <w:rFonts w:ascii="微软雅黑" w:eastAsia="微软雅黑" w:hAnsi="微软雅黑" w:cs="宋体" w:hint="eastAsia"/>
                <w:kern w:val="0"/>
                <w:sz w:val="18"/>
                <w:szCs w:val="18"/>
              </w:rPr>
              <w:t>澳大利亚最古老、规模最大的</w:t>
            </w:r>
            <w:r>
              <w:rPr>
                <w:rFonts w:ascii="微软雅黑" w:eastAsia="微软雅黑" w:hAnsi="微软雅黑" w:cs="宋体" w:hint="eastAsia"/>
                <w:b/>
                <w:bCs/>
                <w:color w:val="E36C0A" w:themeColor="accent6" w:themeShade="BF"/>
                <w:kern w:val="0"/>
                <w:sz w:val="18"/>
                <w:szCs w:val="18"/>
              </w:rPr>
              <w:t>圣玛丽大教堂</w:t>
            </w:r>
            <w:r>
              <w:rPr>
                <w:rFonts w:ascii="微软雅黑" w:eastAsia="微软雅黑" w:hAnsi="微软雅黑" w:cs="宋体" w:hint="eastAsia"/>
                <w:kern w:val="0"/>
                <w:sz w:val="18"/>
                <w:szCs w:val="18"/>
              </w:rPr>
              <w:t xml:space="preserve"> --</w:t>
            </w:r>
            <w:r>
              <w:rPr>
                <w:rFonts w:ascii="微软雅黑" w:eastAsia="微软雅黑" w:hAnsi="微软雅黑" w:cs="宋体" w:hint="eastAsia"/>
                <w:b/>
                <w:bCs/>
                <w:color w:val="E36C0A" w:themeColor="accent6" w:themeShade="BF"/>
                <w:kern w:val="0"/>
                <w:sz w:val="18"/>
                <w:szCs w:val="18"/>
              </w:rPr>
              <w:t>皇家堡坦尼植物园</w:t>
            </w:r>
            <w:r>
              <w:rPr>
                <w:rFonts w:ascii="微软雅黑" w:eastAsia="微软雅黑" w:hAnsi="微软雅黑" w:cs="宋体" w:hint="eastAsia"/>
                <w:kern w:val="0"/>
                <w:sz w:val="18"/>
                <w:szCs w:val="18"/>
              </w:rPr>
              <w:t xml:space="preserve">-- </w:t>
            </w:r>
            <w:r>
              <w:rPr>
                <w:rFonts w:ascii="微软雅黑" w:eastAsia="微软雅黑" w:hAnsi="微软雅黑" w:cs="宋体" w:hint="eastAsia"/>
                <w:kern w:val="0"/>
                <w:sz w:val="18"/>
                <w:szCs w:val="18"/>
              </w:rPr>
              <w:t>澳大利亚最具代表性的建筑，有</w:t>
            </w:r>
            <w:r>
              <w:rPr>
                <w:rFonts w:ascii="微软雅黑" w:eastAsia="微软雅黑" w:hAnsi="微软雅黑" w:cs="宋体" w:hint="eastAsia"/>
                <w:kern w:val="0"/>
                <w:sz w:val="18"/>
                <w:szCs w:val="18"/>
              </w:rPr>
              <w:t>100</w:t>
            </w:r>
            <w:r>
              <w:rPr>
                <w:rFonts w:ascii="微软雅黑" w:eastAsia="微软雅黑" w:hAnsi="微软雅黑" w:cs="宋体" w:hint="eastAsia"/>
                <w:kern w:val="0"/>
                <w:sz w:val="18"/>
                <w:szCs w:val="18"/>
              </w:rPr>
              <w:t>万多片的瑞士瓷砖筑成的</w:t>
            </w:r>
            <w:r>
              <w:rPr>
                <w:rFonts w:ascii="微软雅黑" w:eastAsia="微软雅黑" w:hAnsi="微软雅黑" w:cs="宋体" w:hint="eastAsia"/>
                <w:b/>
                <w:bCs/>
                <w:color w:val="E36C0A" w:themeColor="accent6" w:themeShade="BF"/>
                <w:kern w:val="0"/>
                <w:sz w:val="18"/>
                <w:szCs w:val="18"/>
              </w:rPr>
              <w:t>悉尼歌剧院</w:t>
            </w:r>
            <w:r>
              <w:rPr>
                <w:rFonts w:ascii="微软雅黑" w:eastAsia="微软雅黑" w:hAnsi="微软雅黑" w:cs="宋体" w:hint="eastAsia"/>
                <w:b/>
                <w:bCs/>
                <w:kern w:val="0"/>
                <w:sz w:val="18"/>
                <w:szCs w:val="18"/>
              </w:rPr>
              <w:t>（外观）</w:t>
            </w:r>
            <w:r>
              <w:rPr>
                <w:rFonts w:ascii="微软雅黑" w:eastAsia="微软雅黑" w:hAnsi="微软雅黑" w:cs="宋体" w:hint="eastAsia"/>
                <w:b/>
                <w:bCs/>
                <w:kern w:val="0"/>
                <w:sz w:val="18"/>
                <w:szCs w:val="18"/>
              </w:rPr>
              <w:t xml:space="preserve">-- </w:t>
            </w:r>
            <w:r>
              <w:rPr>
                <w:rFonts w:ascii="微软雅黑" w:eastAsia="微软雅黑" w:hAnsi="微软雅黑" w:cs="宋体" w:hint="eastAsia"/>
                <w:b/>
                <w:bCs/>
                <w:color w:val="E36C0A" w:themeColor="accent6" w:themeShade="BF"/>
                <w:kern w:val="0"/>
                <w:sz w:val="18"/>
                <w:szCs w:val="18"/>
              </w:rPr>
              <w:t>悉尼岩石区</w:t>
            </w:r>
            <w:r>
              <w:rPr>
                <w:rFonts w:ascii="微软雅黑" w:eastAsia="微软雅黑" w:hAnsi="微软雅黑" w:cs="宋体" w:hint="eastAsia"/>
                <w:kern w:val="0"/>
                <w:sz w:val="18"/>
                <w:szCs w:val="18"/>
              </w:rPr>
              <w:t>（这儿是悉尼最早开发的地区，有着许多代表悉尼开拓史的老屋老街）</w:t>
            </w:r>
            <w:r>
              <w:rPr>
                <w:rFonts w:ascii="微软雅黑" w:eastAsia="微软雅黑" w:hAnsi="微软雅黑" w:cs="宋体" w:hint="eastAsia"/>
                <w:b/>
                <w:bCs/>
                <w:kern w:val="0"/>
                <w:sz w:val="18"/>
                <w:szCs w:val="18"/>
              </w:rPr>
              <w:t xml:space="preserve"> -- </w:t>
            </w:r>
            <w:r>
              <w:rPr>
                <w:rFonts w:ascii="微软雅黑" w:eastAsia="微软雅黑" w:hAnsi="微软雅黑" w:cs="宋体" w:hint="eastAsia"/>
                <w:b/>
                <w:bCs/>
                <w:color w:val="E36C0A" w:themeColor="accent6" w:themeShade="BF"/>
                <w:kern w:val="0"/>
                <w:sz w:val="18"/>
                <w:szCs w:val="18"/>
              </w:rPr>
              <w:t>悉尼港湾大桥</w:t>
            </w:r>
            <w:r>
              <w:rPr>
                <w:rFonts w:ascii="微软雅黑" w:eastAsia="微软雅黑" w:hAnsi="微软雅黑" w:cs="宋体" w:hint="eastAsia"/>
                <w:b/>
                <w:bCs/>
                <w:color w:val="000000" w:themeColor="text1"/>
                <w:kern w:val="0"/>
                <w:sz w:val="18"/>
                <w:szCs w:val="18"/>
              </w:rPr>
              <w:t>，</w:t>
            </w:r>
            <w:r>
              <w:rPr>
                <w:rFonts w:ascii="微软雅黑" w:eastAsia="微软雅黑" w:hAnsi="微软雅黑" w:cs="宋体" w:hint="eastAsia"/>
                <w:kern w:val="0"/>
                <w:sz w:val="18"/>
                <w:szCs w:val="18"/>
              </w:rPr>
              <w:t>号称世界第一单孔拱桥的宏伟大桥，是悉尼的代表建筑。参观</w:t>
            </w:r>
            <w:r>
              <w:rPr>
                <w:rFonts w:ascii="微软雅黑" w:eastAsia="微软雅黑" w:hAnsi="微软雅黑" w:cs="宋体" w:hint="eastAsia"/>
                <w:b/>
                <w:bCs/>
                <w:color w:val="E36C0A" w:themeColor="accent6" w:themeShade="BF"/>
                <w:kern w:val="0"/>
                <w:sz w:val="18"/>
                <w:szCs w:val="18"/>
              </w:rPr>
              <w:t>悉尼大学</w:t>
            </w:r>
            <w:r>
              <w:rPr>
                <w:rFonts w:ascii="微软雅黑" w:eastAsia="微软雅黑" w:hAnsi="微软雅黑" w:cs="宋体" w:hint="eastAsia"/>
                <w:kern w:val="0"/>
                <w:sz w:val="18"/>
                <w:szCs w:val="18"/>
              </w:rPr>
              <w:t>，悉尼大学有南半球“牛津大学”之称、全球排名前</w:t>
            </w:r>
            <w:r>
              <w:rPr>
                <w:rFonts w:ascii="微软雅黑" w:eastAsia="微软雅黑" w:hAnsi="微软雅黑" w:cs="宋体" w:hint="eastAsia"/>
                <w:kern w:val="0"/>
                <w:sz w:val="18"/>
                <w:szCs w:val="18"/>
              </w:rPr>
              <w:t>50</w:t>
            </w:r>
            <w:r>
              <w:rPr>
                <w:rFonts w:ascii="微软雅黑" w:eastAsia="微软雅黑" w:hAnsi="微软雅黑" w:cs="宋体" w:hint="eastAsia"/>
                <w:kern w:val="0"/>
                <w:sz w:val="18"/>
                <w:szCs w:val="18"/>
              </w:rPr>
              <w:t>名，悉尼大学是澳大利亚的第一所大学，也是澳大利亚最负盛名的大学，被称为“澳洲第一校”。</w:t>
            </w:r>
          </w:p>
        </w:tc>
        <w:tc>
          <w:tcPr>
            <w:tcW w:w="639" w:type="dxa"/>
            <w:vMerge/>
            <w:vAlign w:val="center"/>
          </w:tcPr>
          <w:p w:rsidR="00720B6A" w:rsidRDefault="00720B6A">
            <w:pPr>
              <w:widowControl/>
              <w:jc w:val="left"/>
              <w:rPr>
                <w:rFonts w:ascii="微软雅黑" w:eastAsia="微软雅黑" w:hAnsi="微软雅黑" w:cs="宋体"/>
                <w:color w:val="000000"/>
                <w:kern w:val="0"/>
                <w:sz w:val="18"/>
                <w:szCs w:val="18"/>
              </w:rPr>
            </w:pPr>
          </w:p>
        </w:tc>
      </w:tr>
      <w:tr w:rsidR="00720B6A">
        <w:trPr>
          <w:trHeight w:val="1425"/>
        </w:trPr>
        <w:tc>
          <w:tcPr>
            <w:tcW w:w="868" w:type="dxa"/>
            <w:shd w:val="clear" w:color="auto" w:fill="auto"/>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D9</w:t>
            </w:r>
          </w:p>
        </w:tc>
        <w:tc>
          <w:tcPr>
            <w:tcW w:w="850" w:type="dxa"/>
            <w:vMerge w:val="restart"/>
            <w:vAlign w:val="center"/>
          </w:tcPr>
          <w:p w:rsidR="00720B6A" w:rsidRDefault="006F1070">
            <w:pPr>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黄金</w:t>
            </w:r>
          </w:p>
          <w:p w:rsidR="00720B6A" w:rsidRDefault="006F1070">
            <w:pPr>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海岸</w:t>
            </w:r>
          </w:p>
        </w:tc>
        <w:tc>
          <w:tcPr>
            <w:tcW w:w="8505" w:type="dxa"/>
            <w:gridSpan w:val="2"/>
            <w:shd w:val="clear" w:color="auto" w:fill="auto"/>
            <w:vAlign w:val="center"/>
          </w:tcPr>
          <w:p w:rsidR="00720B6A" w:rsidRDefault="006F1070">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乘飞机前往</w:t>
            </w:r>
            <w:r>
              <w:rPr>
                <w:rFonts w:ascii="微软雅黑" w:eastAsia="微软雅黑" w:hAnsi="微软雅黑" w:cs="宋体" w:hint="eastAsia"/>
                <w:b/>
                <w:bCs/>
                <w:color w:val="00B050"/>
                <w:kern w:val="0"/>
                <w:sz w:val="18"/>
                <w:szCs w:val="18"/>
              </w:rPr>
              <w:t>黄金海岸</w:t>
            </w:r>
            <w:r>
              <w:rPr>
                <w:rFonts w:ascii="微软雅黑" w:eastAsia="微软雅黑" w:hAnsi="微软雅黑" w:cs="宋体" w:hint="eastAsia"/>
                <w:kern w:val="0"/>
                <w:sz w:val="18"/>
                <w:szCs w:val="18"/>
              </w:rPr>
              <w:t>，抵达后，前往</w:t>
            </w:r>
            <w:r>
              <w:rPr>
                <w:rFonts w:ascii="微软雅黑" w:eastAsia="微软雅黑" w:hAnsi="微软雅黑" w:cs="宋体" w:hint="eastAsia"/>
                <w:b/>
                <w:bCs/>
                <w:color w:val="E36C0A" w:themeColor="accent6" w:themeShade="BF"/>
                <w:kern w:val="0"/>
                <w:sz w:val="18"/>
                <w:szCs w:val="18"/>
              </w:rPr>
              <w:t>天堂农场</w:t>
            </w:r>
            <w:r>
              <w:rPr>
                <w:rFonts w:ascii="微软雅黑" w:eastAsia="微软雅黑" w:hAnsi="微软雅黑" w:cs="宋体" w:hint="eastAsia"/>
                <w:kern w:val="0"/>
                <w:sz w:val="18"/>
                <w:szCs w:val="18"/>
              </w:rPr>
              <w:t>，观看澳洲剪羊毛表演，牧马表演，观看澳洲特有动物袋鼠、考拉，可选择抱着考拉合影，之后前往</w:t>
            </w:r>
            <w:r>
              <w:rPr>
                <w:rFonts w:ascii="微软雅黑" w:eastAsia="微软雅黑" w:hAnsi="微软雅黑" w:cs="宋体" w:hint="eastAsia"/>
                <w:b/>
                <w:bCs/>
                <w:color w:val="E36C0A" w:themeColor="accent6" w:themeShade="BF"/>
                <w:kern w:val="0"/>
                <w:sz w:val="18"/>
                <w:szCs w:val="18"/>
              </w:rPr>
              <w:t>冲浪者天堂</w:t>
            </w:r>
            <w:r>
              <w:rPr>
                <w:rFonts w:ascii="微软雅黑" w:eastAsia="微软雅黑" w:hAnsi="微软雅黑" w:cs="宋体" w:hint="eastAsia"/>
                <w:kern w:val="0"/>
                <w:sz w:val="18"/>
                <w:szCs w:val="18"/>
              </w:rPr>
              <w:t>游玩，黄金海岸市区游。长</w:t>
            </w:r>
            <w:r>
              <w:rPr>
                <w:rFonts w:ascii="微软雅黑" w:eastAsia="微软雅黑" w:hAnsi="微软雅黑" w:cs="宋体" w:hint="eastAsia"/>
                <w:kern w:val="0"/>
                <w:sz w:val="18"/>
                <w:szCs w:val="18"/>
              </w:rPr>
              <w:t>42</w:t>
            </w:r>
            <w:r>
              <w:rPr>
                <w:rFonts w:ascii="微软雅黑" w:eastAsia="微软雅黑" w:hAnsi="微软雅黑" w:cs="宋体" w:hint="eastAsia"/>
                <w:kern w:val="0"/>
                <w:sz w:val="18"/>
                <w:szCs w:val="18"/>
              </w:rPr>
              <w:t>公里的海滩，是全世界最长的沙滩海岸。白沙细软，海水湛蓝，天高云淡，四顾茫茫。晚上入住酒店休息。</w:t>
            </w:r>
          </w:p>
        </w:tc>
        <w:tc>
          <w:tcPr>
            <w:tcW w:w="639" w:type="dxa"/>
            <w:vMerge w:val="restart"/>
            <w:vAlign w:val="center"/>
          </w:tcPr>
          <w:p w:rsidR="00720B6A" w:rsidRDefault="006F1070">
            <w:p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三星酒店</w:t>
            </w:r>
          </w:p>
        </w:tc>
      </w:tr>
      <w:tr w:rsidR="00720B6A">
        <w:trPr>
          <w:trHeight w:val="849"/>
        </w:trPr>
        <w:tc>
          <w:tcPr>
            <w:tcW w:w="868" w:type="dxa"/>
            <w:shd w:val="clear" w:color="auto" w:fill="auto"/>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D10</w:t>
            </w:r>
          </w:p>
        </w:tc>
        <w:tc>
          <w:tcPr>
            <w:tcW w:w="850" w:type="dxa"/>
            <w:vMerge/>
            <w:vAlign w:val="center"/>
          </w:tcPr>
          <w:p w:rsidR="00720B6A" w:rsidRDefault="00720B6A">
            <w:pPr>
              <w:jc w:val="center"/>
              <w:rPr>
                <w:rFonts w:ascii="微软雅黑" w:eastAsia="微软雅黑" w:hAnsi="微软雅黑" w:cs="宋体"/>
                <w:color w:val="000000"/>
                <w:kern w:val="0"/>
                <w:sz w:val="18"/>
                <w:szCs w:val="18"/>
              </w:rPr>
            </w:pPr>
          </w:p>
        </w:tc>
        <w:tc>
          <w:tcPr>
            <w:tcW w:w="8505" w:type="dxa"/>
            <w:gridSpan w:val="2"/>
            <w:shd w:val="clear" w:color="000000" w:fill="FFFFFF"/>
            <w:vAlign w:val="center"/>
          </w:tcPr>
          <w:p w:rsidR="00720B6A" w:rsidRDefault="006F1070">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全天游览</w:t>
            </w:r>
            <w:r>
              <w:rPr>
                <w:rFonts w:ascii="微软雅黑" w:eastAsia="微软雅黑" w:hAnsi="微软雅黑" w:cs="宋体" w:hint="eastAsia"/>
                <w:b/>
                <w:bCs/>
                <w:color w:val="E36C0A" w:themeColor="accent6" w:themeShade="BF"/>
                <w:kern w:val="0"/>
                <w:sz w:val="18"/>
                <w:szCs w:val="18"/>
              </w:rPr>
              <w:t>华纳电影世界</w:t>
            </w:r>
            <w:r>
              <w:rPr>
                <w:rFonts w:ascii="微软雅黑" w:eastAsia="微软雅黑" w:hAnsi="微软雅黑" w:cs="宋体" w:hint="eastAsia"/>
                <w:kern w:val="0"/>
                <w:sz w:val="18"/>
                <w:szCs w:val="18"/>
              </w:rPr>
              <w:t>（</w:t>
            </w:r>
            <w:r>
              <w:rPr>
                <w:rFonts w:ascii="微软雅黑" w:eastAsia="微软雅黑" w:hAnsi="微软雅黑" w:cs="宋体" w:hint="eastAsia"/>
                <w:kern w:val="0"/>
                <w:sz w:val="18"/>
                <w:szCs w:val="18"/>
              </w:rPr>
              <w:t>Warner Bros Movie World</w:t>
            </w:r>
            <w:r>
              <w:rPr>
                <w:rFonts w:ascii="微软雅黑" w:eastAsia="微软雅黑" w:hAnsi="微软雅黑" w:cs="宋体" w:hint="eastAsia"/>
                <w:kern w:val="0"/>
                <w:sz w:val="18"/>
                <w:szCs w:val="18"/>
              </w:rPr>
              <w:t>），以其独特的设计风格，诱人的娱乐项目，丰富的表演节目而闻名于世界。“华纳电影世界可以圆每一个人的明星梦”。</w:t>
            </w:r>
          </w:p>
        </w:tc>
        <w:tc>
          <w:tcPr>
            <w:tcW w:w="639" w:type="dxa"/>
            <w:vMerge/>
            <w:vAlign w:val="center"/>
          </w:tcPr>
          <w:p w:rsidR="00720B6A" w:rsidRDefault="00720B6A">
            <w:pPr>
              <w:jc w:val="left"/>
              <w:rPr>
                <w:rFonts w:ascii="微软雅黑" w:eastAsia="微软雅黑" w:hAnsi="微软雅黑" w:cs="宋体"/>
                <w:color w:val="000000"/>
                <w:kern w:val="0"/>
                <w:sz w:val="18"/>
                <w:szCs w:val="18"/>
              </w:rPr>
            </w:pPr>
          </w:p>
        </w:tc>
      </w:tr>
      <w:tr w:rsidR="00720B6A">
        <w:trPr>
          <w:trHeight w:val="231"/>
        </w:trPr>
        <w:tc>
          <w:tcPr>
            <w:tcW w:w="868" w:type="dxa"/>
            <w:shd w:val="clear" w:color="auto" w:fill="auto"/>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D11</w:t>
            </w:r>
          </w:p>
        </w:tc>
        <w:tc>
          <w:tcPr>
            <w:tcW w:w="850" w:type="dxa"/>
            <w:vAlign w:val="center"/>
          </w:tcPr>
          <w:p w:rsidR="00720B6A" w:rsidRDefault="006F1070">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布里斯班</w:t>
            </w:r>
          </w:p>
        </w:tc>
        <w:tc>
          <w:tcPr>
            <w:tcW w:w="8505" w:type="dxa"/>
            <w:gridSpan w:val="2"/>
            <w:shd w:val="clear" w:color="000000" w:fill="FFFFFF"/>
            <w:vAlign w:val="center"/>
          </w:tcPr>
          <w:p w:rsidR="00720B6A" w:rsidRDefault="006F1070">
            <w:pPr>
              <w:widowControl/>
              <w:jc w:val="left"/>
              <w:rPr>
                <w:rFonts w:ascii="微软雅黑" w:eastAsia="微软雅黑" w:hAnsi="微软雅黑" w:cs="宋体"/>
                <w:kern w:val="0"/>
                <w:sz w:val="18"/>
                <w:szCs w:val="18"/>
              </w:rPr>
            </w:pPr>
            <w:r>
              <w:rPr>
                <w:rFonts w:ascii="微软雅黑" w:eastAsia="微软雅黑" w:hAnsi="微软雅黑" w:cs="宋体" w:hint="eastAsia"/>
                <w:bCs/>
                <w:kern w:val="0"/>
                <w:sz w:val="18"/>
                <w:szCs w:val="18"/>
              </w:rPr>
              <w:t>驱车前往</w:t>
            </w:r>
            <w:r>
              <w:rPr>
                <w:rFonts w:ascii="微软雅黑" w:eastAsia="微软雅黑" w:hAnsi="微软雅黑" w:cs="宋体" w:hint="eastAsia"/>
                <w:b/>
                <w:bCs/>
                <w:color w:val="00B050"/>
                <w:kern w:val="0"/>
                <w:sz w:val="18"/>
                <w:szCs w:val="18"/>
              </w:rPr>
              <w:t>布里斯班</w:t>
            </w:r>
            <w:r>
              <w:rPr>
                <w:rFonts w:ascii="微软雅黑" w:eastAsia="微软雅黑" w:hAnsi="微软雅黑" w:cs="宋体" w:hint="eastAsia"/>
                <w:kern w:val="0"/>
                <w:sz w:val="18"/>
                <w:szCs w:val="18"/>
              </w:rPr>
              <w:t>，城市观光</w:t>
            </w:r>
            <w:r>
              <w:rPr>
                <w:rFonts w:ascii="微软雅黑" w:eastAsia="微软雅黑" w:hAnsi="微软雅黑" w:cs="宋体"/>
                <w:kern w:val="0"/>
                <w:sz w:val="18"/>
                <w:szCs w:val="18"/>
              </w:rPr>
              <w:t xml:space="preserve">. </w:t>
            </w:r>
            <w:r>
              <w:rPr>
                <w:rFonts w:ascii="微软雅黑" w:eastAsia="微软雅黑" w:hAnsi="微软雅黑" w:cs="宋体" w:hint="eastAsia"/>
                <w:kern w:val="0"/>
                <w:sz w:val="18"/>
                <w:szCs w:val="18"/>
              </w:rPr>
              <w:t>游览著名历史遗迹及风景点，包括</w:t>
            </w:r>
            <w:r>
              <w:rPr>
                <w:rFonts w:ascii="微软雅黑" w:eastAsia="微软雅黑" w:hAnsi="微软雅黑" w:cs="宋体" w:hint="eastAsia"/>
                <w:b/>
                <w:color w:val="E36C0A" w:themeColor="accent6" w:themeShade="BF"/>
                <w:kern w:val="0"/>
                <w:sz w:val="18"/>
                <w:szCs w:val="18"/>
              </w:rPr>
              <w:t>市政大楼</w:t>
            </w:r>
            <w:r>
              <w:rPr>
                <w:rFonts w:ascii="微软雅黑" w:eastAsia="微软雅黑" w:hAnsi="微软雅黑" w:cs="宋体"/>
                <w:b/>
                <w:color w:val="E36C0A" w:themeColor="accent6" w:themeShade="BF"/>
                <w:kern w:val="0"/>
                <w:sz w:val="18"/>
                <w:szCs w:val="18"/>
              </w:rPr>
              <w:t>(City Hall)</w:t>
            </w:r>
            <w:r>
              <w:rPr>
                <w:rFonts w:ascii="微软雅黑" w:eastAsia="微软雅黑" w:hAnsi="微软雅黑" w:cs="宋体" w:hint="eastAsia"/>
                <w:b/>
                <w:color w:val="E36C0A" w:themeColor="accent6" w:themeShade="BF"/>
                <w:kern w:val="0"/>
                <w:sz w:val="18"/>
                <w:szCs w:val="18"/>
              </w:rPr>
              <w:t>，</w:t>
            </w:r>
            <w:r>
              <w:rPr>
                <w:rFonts w:ascii="微软雅黑" w:eastAsia="微软雅黑" w:hAnsi="微软雅黑" w:cs="宋体"/>
                <w:b/>
                <w:color w:val="E36C0A" w:themeColor="accent6" w:themeShade="BF"/>
                <w:kern w:val="0"/>
                <w:sz w:val="18"/>
                <w:szCs w:val="18"/>
              </w:rPr>
              <w:t>故事桥，袋鼠角，南岸公园</w:t>
            </w:r>
            <w:r>
              <w:rPr>
                <w:rFonts w:ascii="微软雅黑" w:eastAsia="微软雅黑" w:hAnsi="微软雅黑" w:cs="宋体" w:hint="eastAsia"/>
                <w:kern w:val="0"/>
                <w:sz w:val="18"/>
                <w:szCs w:val="18"/>
              </w:rPr>
              <w:t>等；</w:t>
            </w:r>
          </w:p>
          <w:p w:rsidR="00720B6A" w:rsidRDefault="006F1070">
            <w:pPr>
              <w:widowControl/>
              <w:jc w:val="left"/>
              <w:rPr>
                <w:rFonts w:ascii="微软雅黑" w:eastAsia="微软雅黑" w:hAnsi="微软雅黑" w:cs="宋体"/>
                <w:kern w:val="0"/>
                <w:sz w:val="18"/>
                <w:szCs w:val="18"/>
              </w:rPr>
            </w:pPr>
            <w:r>
              <w:rPr>
                <w:rFonts w:ascii="微软雅黑" w:eastAsia="微软雅黑" w:hAnsi="微软雅黑" w:cs="宋体"/>
                <w:kern w:val="0"/>
                <w:sz w:val="18"/>
                <w:szCs w:val="18"/>
              </w:rPr>
              <w:t>傍晚时分，收拾行囊，前往机场，告别澳大利亚，乘机返回中国。</w:t>
            </w:r>
          </w:p>
        </w:tc>
        <w:tc>
          <w:tcPr>
            <w:tcW w:w="639" w:type="dxa"/>
            <w:shd w:val="clear" w:color="auto" w:fill="auto"/>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飞机</w:t>
            </w:r>
          </w:p>
        </w:tc>
      </w:tr>
      <w:tr w:rsidR="00720B6A">
        <w:trPr>
          <w:trHeight w:val="462"/>
        </w:trPr>
        <w:tc>
          <w:tcPr>
            <w:tcW w:w="868" w:type="dxa"/>
            <w:shd w:val="clear" w:color="auto" w:fill="auto"/>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D12</w:t>
            </w:r>
          </w:p>
        </w:tc>
        <w:tc>
          <w:tcPr>
            <w:tcW w:w="850" w:type="dxa"/>
            <w:shd w:val="clear" w:color="auto" w:fill="auto"/>
            <w:vAlign w:val="center"/>
          </w:tcPr>
          <w:p w:rsidR="00720B6A" w:rsidRDefault="006F1070">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中国</w:t>
            </w:r>
          </w:p>
        </w:tc>
        <w:tc>
          <w:tcPr>
            <w:tcW w:w="9144" w:type="dxa"/>
            <w:gridSpan w:val="3"/>
            <w:shd w:val="clear" w:color="000000" w:fill="FFFFFF"/>
            <w:vAlign w:val="center"/>
          </w:tcPr>
          <w:p w:rsidR="00720B6A" w:rsidRDefault="006F1070">
            <w:pPr>
              <w:widowControl/>
              <w:rPr>
                <w:rFonts w:ascii="微软雅黑" w:eastAsia="微软雅黑" w:hAnsi="微软雅黑" w:cs="宋体"/>
                <w:color w:val="000000"/>
                <w:kern w:val="0"/>
                <w:sz w:val="18"/>
                <w:szCs w:val="18"/>
              </w:rPr>
            </w:pPr>
            <w:r>
              <w:rPr>
                <w:rFonts w:ascii="微软雅黑" w:eastAsia="微软雅黑" w:hAnsi="微软雅黑" w:cs="宋体"/>
                <w:kern w:val="0"/>
                <w:sz w:val="18"/>
                <w:szCs w:val="18"/>
              </w:rPr>
              <w:t>顺利抵达中国，结束美好的</w:t>
            </w:r>
            <w:r>
              <w:rPr>
                <w:rFonts w:ascii="微软雅黑" w:eastAsia="微软雅黑" w:hAnsi="微软雅黑" w:cs="宋体" w:hint="eastAsia"/>
                <w:kern w:val="0"/>
                <w:sz w:val="18"/>
                <w:szCs w:val="18"/>
              </w:rPr>
              <w:t>澳大利亚游学</w:t>
            </w:r>
            <w:r>
              <w:rPr>
                <w:rFonts w:ascii="微软雅黑" w:eastAsia="微软雅黑" w:hAnsi="微软雅黑" w:cs="宋体"/>
                <w:kern w:val="0"/>
                <w:sz w:val="18"/>
                <w:szCs w:val="18"/>
              </w:rPr>
              <w:t>之旅！</w:t>
            </w:r>
          </w:p>
        </w:tc>
      </w:tr>
    </w:tbl>
    <w:p w:rsidR="00720B6A" w:rsidRDefault="00720B6A"/>
    <w:p w:rsidR="00720B6A" w:rsidRDefault="00720B6A"/>
    <w:p w:rsidR="00720B6A" w:rsidRDefault="00720B6A">
      <w:pPr>
        <w:rPr>
          <w:rFonts w:ascii="黑体" w:eastAsia="黑体" w:hAnsi="黑体" w:cs="Arial"/>
          <w:b/>
          <w:sz w:val="30"/>
          <w:szCs w:val="30"/>
        </w:rPr>
      </w:pPr>
    </w:p>
    <w:p w:rsidR="00720B6A" w:rsidRDefault="00720B6A">
      <w:pPr>
        <w:rPr>
          <w:rFonts w:ascii="黑体" w:eastAsia="黑体" w:hAnsi="黑体" w:cs="Arial"/>
          <w:b/>
          <w:sz w:val="30"/>
          <w:szCs w:val="30"/>
        </w:rPr>
      </w:pPr>
    </w:p>
    <w:p w:rsidR="00720B6A" w:rsidRDefault="00720B6A">
      <w:pPr>
        <w:rPr>
          <w:rFonts w:ascii="黑体" w:eastAsia="黑体" w:hAnsi="黑体" w:cs="Arial"/>
          <w:b/>
          <w:sz w:val="30"/>
          <w:szCs w:val="30"/>
        </w:rPr>
      </w:pPr>
    </w:p>
    <w:p w:rsidR="00720B6A" w:rsidRDefault="00720B6A">
      <w:pPr>
        <w:rPr>
          <w:rFonts w:ascii="黑体" w:eastAsia="黑体" w:hAnsi="黑体" w:cs="Arial"/>
          <w:b/>
          <w:sz w:val="30"/>
          <w:szCs w:val="30"/>
        </w:rPr>
      </w:pPr>
    </w:p>
    <w:p w:rsidR="00720B6A" w:rsidRDefault="00720B6A">
      <w:pPr>
        <w:rPr>
          <w:rFonts w:ascii="黑体" w:eastAsia="黑体" w:hAnsi="黑体" w:cs="Arial"/>
          <w:b/>
          <w:sz w:val="30"/>
          <w:szCs w:val="30"/>
        </w:rPr>
      </w:pPr>
    </w:p>
    <w:p w:rsidR="00720B6A" w:rsidRDefault="00720B6A">
      <w:pPr>
        <w:rPr>
          <w:rFonts w:ascii="黑体" w:eastAsia="黑体" w:hAnsi="黑体" w:cs="Arial"/>
          <w:b/>
          <w:sz w:val="30"/>
          <w:szCs w:val="30"/>
        </w:rPr>
      </w:pPr>
    </w:p>
    <w:p w:rsidR="00720B6A" w:rsidRDefault="006F1070">
      <w:pPr>
        <w:rPr>
          <w:rFonts w:ascii="黑体" w:eastAsia="黑体" w:hAnsi="黑体" w:cs="Arial"/>
          <w:b/>
          <w:sz w:val="30"/>
          <w:szCs w:val="30"/>
        </w:rPr>
      </w:pPr>
      <w:r>
        <w:rPr>
          <w:rFonts w:ascii="黑体" w:eastAsia="黑体" w:hAnsi="黑体" w:cs="Arial"/>
          <w:b/>
          <w:sz w:val="30"/>
          <w:szCs w:val="30"/>
        </w:rPr>
        <w:lastRenderedPageBreak/>
        <w:t>项目费用</w:t>
      </w:r>
      <w:r>
        <w:rPr>
          <w:rFonts w:ascii="黑体" w:eastAsia="黑体" w:hAnsi="黑体" w:cs="Arial" w:hint="eastAsia"/>
          <w:b/>
          <w:sz w:val="30"/>
          <w:szCs w:val="30"/>
        </w:rPr>
        <w:t xml:space="preserve">: </w:t>
      </w:r>
      <w:r>
        <w:rPr>
          <w:rFonts w:hint="eastAsia"/>
          <w:b/>
          <w:sz w:val="28"/>
          <w:szCs w:val="28"/>
        </w:rPr>
        <w:t>人民币</w:t>
      </w:r>
      <w:r>
        <w:rPr>
          <w:rFonts w:hint="eastAsia"/>
          <w:b/>
          <w:color w:val="FF0000"/>
          <w:sz w:val="28"/>
          <w:szCs w:val="28"/>
        </w:rPr>
        <w:t>2</w:t>
      </w:r>
      <w:r>
        <w:rPr>
          <w:rFonts w:hint="eastAsia"/>
          <w:b/>
          <w:color w:val="FF0000"/>
          <w:sz w:val="28"/>
          <w:szCs w:val="28"/>
        </w:rPr>
        <w:t>9</w:t>
      </w:r>
      <w:bookmarkStart w:id="0" w:name="_GoBack"/>
      <w:bookmarkEnd w:id="0"/>
      <w:r>
        <w:rPr>
          <w:rFonts w:hint="eastAsia"/>
          <w:b/>
          <w:color w:val="FF0000"/>
          <w:sz w:val="28"/>
          <w:szCs w:val="28"/>
        </w:rPr>
        <w:t>,800</w:t>
      </w:r>
      <w:r>
        <w:rPr>
          <w:rFonts w:hint="eastAsia"/>
          <w:b/>
          <w:sz w:val="28"/>
          <w:szCs w:val="28"/>
        </w:rPr>
        <w:t>元</w:t>
      </w:r>
      <w:r>
        <w:rPr>
          <w:rFonts w:hint="eastAsia"/>
          <w:b/>
          <w:sz w:val="28"/>
          <w:szCs w:val="28"/>
        </w:rPr>
        <w:t>/</w:t>
      </w:r>
      <w:r>
        <w:rPr>
          <w:rFonts w:hint="eastAsia"/>
          <w:b/>
          <w:sz w:val="28"/>
          <w:szCs w:val="28"/>
        </w:rPr>
        <w:t>人</w:t>
      </w:r>
    </w:p>
    <w:p w:rsidR="00720B6A" w:rsidRDefault="006F1070">
      <w:pPr>
        <w:spacing w:line="440" w:lineRule="exact"/>
        <w:rPr>
          <w:rFonts w:asciiTheme="minorEastAsia" w:hAnsiTheme="minorEastAsia" w:cs="Arial"/>
          <w:b/>
          <w:sz w:val="24"/>
          <w:szCs w:val="24"/>
        </w:rPr>
      </w:pPr>
      <w:r>
        <w:rPr>
          <w:rFonts w:asciiTheme="minorEastAsia" w:hAnsiTheme="minorEastAsia" w:cs="Arial" w:hint="eastAsia"/>
          <w:b/>
          <w:sz w:val="24"/>
          <w:szCs w:val="24"/>
        </w:rPr>
        <w:t>报价包含：</w:t>
      </w:r>
    </w:p>
    <w:p w:rsidR="00720B6A" w:rsidRDefault="006F1070">
      <w:pPr>
        <w:numPr>
          <w:ilvl w:val="0"/>
          <w:numId w:val="1"/>
        </w:numPr>
        <w:spacing w:line="440" w:lineRule="exact"/>
        <w:rPr>
          <w:rFonts w:asciiTheme="minorEastAsia" w:hAnsiTheme="minorEastAsia" w:cs="Arial"/>
          <w:szCs w:val="21"/>
        </w:rPr>
      </w:pPr>
      <w:r>
        <w:rPr>
          <w:rFonts w:asciiTheme="minorEastAsia" w:hAnsiTheme="minorEastAsia" w:cs="Arial" w:hint="eastAsia"/>
          <w:szCs w:val="21"/>
        </w:rPr>
        <w:t>签证费及签证服务费；</w:t>
      </w:r>
    </w:p>
    <w:p w:rsidR="00720B6A" w:rsidRDefault="006F1070">
      <w:pPr>
        <w:numPr>
          <w:ilvl w:val="0"/>
          <w:numId w:val="1"/>
        </w:numPr>
        <w:spacing w:line="440" w:lineRule="exact"/>
        <w:rPr>
          <w:rFonts w:asciiTheme="minorEastAsia" w:hAnsiTheme="minorEastAsia" w:cs="Arial"/>
          <w:szCs w:val="21"/>
        </w:rPr>
      </w:pPr>
      <w:r>
        <w:rPr>
          <w:rFonts w:asciiTheme="minorEastAsia" w:hAnsiTheme="minorEastAsia" w:cs="Arial" w:hint="eastAsia"/>
          <w:szCs w:val="21"/>
        </w:rPr>
        <w:t>学费、资料费、证书费；</w:t>
      </w:r>
    </w:p>
    <w:p w:rsidR="00720B6A" w:rsidRDefault="006F1070">
      <w:pPr>
        <w:numPr>
          <w:ilvl w:val="0"/>
          <w:numId w:val="1"/>
        </w:numPr>
        <w:spacing w:line="440" w:lineRule="exact"/>
        <w:rPr>
          <w:rFonts w:asciiTheme="minorEastAsia" w:hAnsiTheme="minorEastAsia" w:cs="Arial"/>
          <w:szCs w:val="21"/>
        </w:rPr>
      </w:pPr>
      <w:r>
        <w:rPr>
          <w:rFonts w:asciiTheme="minorEastAsia" w:hAnsiTheme="minorEastAsia" w:cs="Arial" w:hint="eastAsia"/>
          <w:szCs w:val="21"/>
        </w:rPr>
        <w:t>接送机费用、国际机票及税费；</w:t>
      </w:r>
    </w:p>
    <w:p w:rsidR="00720B6A" w:rsidRDefault="006F1070">
      <w:pPr>
        <w:numPr>
          <w:ilvl w:val="0"/>
          <w:numId w:val="1"/>
        </w:numPr>
        <w:spacing w:line="440" w:lineRule="exact"/>
        <w:rPr>
          <w:rFonts w:asciiTheme="minorEastAsia" w:hAnsiTheme="minorEastAsia" w:cs="Arial"/>
          <w:szCs w:val="21"/>
        </w:rPr>
      </w:pPr>
      <w:r>
        <w:rPr>
          <w:rFonts w:asciiTheme="minorEastAsia" w:hAnsiTheme="minorEastAsia" w:cs="Arial" w:hint="eastAsia"/>
          <w:szCs w:val="21"/>
        </w:rPr>
        <w:t>接送机及、外出旅游期间用为旅游巴士；</w:t>
      </w:r>
    </w:p>
    <w:p w:rsidR="00720B6A" w:rsidRDefault="006F1070">
      <w:pPr>
        <w:numPr>
          <w:ilvl w:val="0"/>
          <w:numId w:val="1"/>
        </w:numPr>
        <w:spacing w:line="440" w:lineRule="exact"/>
        <w:rPr>
          <w:rFonts w:asciiTheme="minorEastAsia" w:hAnsiTheme="minorEastAsia" w:cs="Arial"/>
          <w:szCs w:val="21"/>
        </w:rPr>
      </w:pPr>
      <w:r>
        <w:rPr>
          <w:rFonts w:asciiTheme="minorEastAsia" w:hAnsiTheme="minorEastAsia" w:cs="Arial" w:hint="eastAsia"/>
          <w:szCs w:val="21"/>
        </w:rPr>
        <w:t>行程中入内景点之门票：旅游期间的司机导游小费；</w:t>
      </w:r>
    </w:p>
    <w:p w:rsidR="00720B6A" w:rsidRDefault="006F1070">
      <w:pPr>
        <w:numPr>
          <w:ilvl w:val="0"/>
          <w:numId w:val="1"/>
        </w:numPr>
        <w:spacing w:line="440" w:lineRule="exact"/>
        <w:rPr>
          <w:rFonts w:asciiTheme="minorEastAsia" w:hAnsiTheme="minorEastAsia" w:cs="Arial"/>
          <w:szCs w:val="21"/>
        </w:rPr>
      </w:pPr>
      <w:r>
        <w:rPr>
          <w:rFonts w:asciiTheme="minorEastAsia" w:hAnsiTheme="minorEastAsia" w:cs="Arial" w:hint="eastAsia"/>
          <w:szCs w:val="21"/>
        </w:rPr>
        <w:t>住宿</w:t>
      </w:r>
      <w:r>
        <w:rPr>
          <w:rFonts w:asciiTheme="minorEastAsia" w:hAnsiTheme="minorEastAsia" w:cs="Arial" w:hint="eastAsia"/>
          <w:szCs w:val="21"/>
        </w:rPr>
        <w:t>:</w:t>
      </w:r>
      <w:r>
        <w:rPr>
          <w:rFonts w:asciiTheme="minorEastAsia" w:hAnsiTheme="minorEastAsia" w:cs="Arial" w:hint="eastAsia"/>
          <w:szCs w:val="21"/>
        </w:rPr>
        <w:t>寄宿家庭为</w:t>
      </w:r>
      <w:r>
        <w:rPr>
          <w:rFonts w:asciiTheme="minorEastAsia" w:hAnsiTheme="minorEastAsia" w:cs="Arial" w:hint="eastAsia"/>
          <w:szCs w:val="21"/>
        </w:rPr>
        <w:t>2-4</w:t>
      </w:r>
      <w:r>
        <w:rPr>
          <w:rFonts w:asciiTheme="minorEastAsia" w:hAnsiTheme="minorEastAsia" w:cs="Arial" w:hint="eastAsia"/>
          <w:szCs w:val="21"/>
        </w:rPr>
        <w:t>名学生一个家庭，旅游段为</w:t>
      </w:r>
      <w:r>
        <w:rPr>
          <w:rFonts w:asciiTheme="minorEastAsia" w:hAnsiTheme="minorEastAsia" w:cs="Arial" w:hint="eastAsia"/>
          <w:szCs w:val="21"/>
        </w:rPr>
        <w:t>3</w:t>
      </w:r>
      <w:r>
        <w:rPr>
          <w:rFonts w:asciiTheme="minorEastAsia" w:hAnsiTheme="minorEastAsia" w:cs="Arial" w:hint="eastAsia"/>
          <w:szCs w:val="21"/>
        </w:rPr>
        <w:t>星级标准酒店，标准双人间或三人间；</w:t>
      </w:r>
    </w:p>
    <w:p w:rsidR="00720B6A" w:rsidRDefault="006F1070">
      <w:pPr>
        <w:numPr>
          <w:ilvl w:val="0"/>
          <w:numId w:val="1"/>
        </w:numPr>
        <w:spacing w:line="440" w:lineRule="exact"/>
        <w:rPr>
          <w:rFonts w:asciiTheme="minorEastAsia" w:hAnsiTheme="minorEastAsia" w:cs="Arial"/>
          <w:szCs w:val="21"/>
        </w:rPr>
      </w:pPr>
      <w:r>
        <w:rPr>
          <w:rFonts w:asciiTheme="minorEastAsia" w:hAnsiTheme="minorEastAsia" w:cs="Arial" w:hint="eastAsia"/>
          <w:szCs w:val="21"/>
        </w:rPr>
        <w:t>餐饮：旅游段为团餐或自助餐或当地特色餐，学习期间由寄宿家庭提供三餐；</w:t>
      </w:r>
    </w:p>
    <w:p w:rsidR="00720B6A" w:rsidRDefault="00720B6A">
      <w:pPr>
        <w:spacing w:line="440" w:lineRule="exact"/>
        <w:rPr>
          <w:rFonts w:asciiTheme="minorEastAsia" w:hAnsiTheme="minorEastAsia" w:cs="Arial"/>
          <w:sz w:val="24"/>
          <w:szCs w:val="24"/>
        </w:rPr>
      </w:pPr>
    </w:p>
    <w:p w:rsidR="00720B6A" w:rsidRDefault="006F1070">
      <w:pPr>
        <w:spacing w:line="440" w:lineRule="exact"/>
        <w:rPr>
          <w:rFonts w:asciiTheme="minorEastAsia" w:hAnsiTheme="minorEastAsia" w:cs="Arial"/>
          <w:b/>
          <w:sz w:val="24"/>
          <w:szCs w:val="24"/>
        </w:rPr>
      </w:pPr>
      <w:r>
        <w:rPr>
          <w:rFonts w:asciiTheme="minorEastAsia" w:hAnsiTheme="minorEastAsia" w:cs="Arial" w:hint="eastAsia"/>
          <w:b/>
          <w:sz w:val="24"/>
          <w:szCs w:val="24"/>
        </w:rPr>
        <w:t>报价不包含：</w:t>
      </w:r>
    </w:p>
    <w:p w:rsidR="00720B6A" w:rsidRDefault="006F1070">
      <w:pPr>
        <w:numPr>
          <w:ilvl w:val="0"/>
          <w:numId w:val="2"/>
        </w:numPr>
        <w:spacing w:line="440" w:lineRule="exact"/>
        <w:rPr>
          <w:rFonts w:asciiTheme="minorEastAsia" w:hAnsiTheme="minorEastAsia" w:cs="Arial"/>
          <w:szCs w:val="21"/>
        </w:rPr>
      </w:pPr>
      <w:r>
        <w:rPr>
          <w:rFonts w:asciiTheme="minorEastAsia" w:hAnsiTheme="minorEastAsia" w:cs="Arial" w:hint="eastAsia"/>
          <w:szCs w:val="21"/>
        </w:rPr>
        <w:t>个人消费；未明确不包含在内的其他费用；</w:t>
      </w:r>
    </w:p>
    <w:p w:rsidR="00720B6A" w:rsidRDefault="006F1070">
      <w:pPr>
        <w:numPr>
          <w:ilvl w:val="0"/>
          <w:numId w:val="2"/>
        </w:numPr>
        <w:spacing w:line="440" w:lineRule="exact"/>
        <w:rPr>
          <w:rFonts w:asciiTheme="minorEastAsia" w:hAnsiTheme="minorEastAsia" w:cs="Arial"/>
          <w:szCs w:val="21"/>
        </w:rPr>
      </w:pPr>
      <w:r>
        <w:rPr>
          <w:rFonts w:asciiTheme="minorEastAsia" w:hAnsiTheme="minorEastAsia" w:cs="Arial" w:hint="eastAsia"/>
          <w:szCs w:val="21"/>
        </w:rPr>
        <w:t>护照办理费、中国国内交通费、行李物品的保管费及超重费；</w:t>
      </w:r>
    </w:p>
    <w:p w:rsidR="00720B6A" w:rsidRDefault="006F1070">
      <w:pPr>
        <w:numPr>
          <w:ilvl w:val="0"/>
          <w:numId w:val="2"/>
        </w:numPr>
        <w:spacing w:line="440" w:lineRule="exact"/>
        <w:rPr>
          <w:rFonts w:asciiTheme="minorEastAsia" w:hAnsiTheme="minorEastAsia" w:cs="Arial"/>
          <w:szCs w:val="21"/>
        </w:rPr>
      </w:pPr>
      <w:r>
        <w:rPr>
          <w:rFonts w:asciiTheme="minorEastAsia" w:hAnsiTheme="minorEastAsia" w:cs="Arial" w:hint="eastAsia"/>
          <w:szCs w:val="21"/>
        </w:rPr>
        <w:t>因交通延阻、大风、大雾、航班取消或更改时间等不可抗拒力因素所引致的额外费用；</w:t>
      </w:r>
    </w:p>
    <w:p w:rsidR="00720B6A" w:rsidRDefault="00720B6A">
      <w:pPr>
        <w:spacing w:line="440" w:lineRule="exact"/>
        <w:rPr>
          <w:rFonts w:asciiTheme="minorEastAsia" w:hAnsiTheme="minorEastAsia" w:cs="Arial"/>
          <w:b/>
          <w:sz w:val="24"/>
          <w:szCs w:val="24"/>
          <w:shd w:val="clear" w:color="auto" w:fill="FFFFFF"/>
        </w:rPr>
      </w:pPr>
    </w:p>
    <w:p w:rsidR="00720B6A" w:rsidRDefault="006F1070">
      <w:pPr>
        <w:spacing w:line="440" w:lineRule="exact"/>
        <w:rPr>
          <w:rFonts w:ascii="黑体" w:eastAsia="黑体" w:hAnsi="黑体" w:cs="Arial"/>
          <w:b/>
          <w:sz w:val="30"/>
          <w:szCs w:val="30"/>
        </w:rPr>
      </w:pPr>
      <w:r>
        <w:rPr>
          <w:rFonts w:ascii="黑体" w:eastAsia="黑体" w:hAnsi="黑体" w:cs="Arial" w:hint="eastAsia"/>
          <w:b/>
          <w:sz w:val="30"/>
          <w:szCs w:val="30"/>
        </w:rPr>
        <w:t>联系方式</w:t>
      </w:r>
    </w:p>
    <w:p w:rsidR="00720B6A" w:rsidRDefault="00720B6A">
      <w:pPr>
        <w:spacing w:line="440" w:lineRule="exact"/>
        <w:rPr>
          <w:rFonts w:asciiTheme="minorEastAsia" w:hAnsiTheme="minorEastAsia" w:cs="Arial"/>
          <w:szCs w:val="21"/>
        </w:rPr>
      </w:pPr>
    </w:p>
    <w:p w:rsidR="00720B6A" w:rsidRDefault="006F1070">
      <w:pPr>
        <w:spacing w:line="440" w:lineRule="exact"/>
        <w:rPr>
          <w:rFonts w:asciiTheme="minorEastAsia" w:hAnsiTheme="minorEastAsia" w:cs="Arial"/>
          <w:b/>
          <w:szCs w:val="21"/>
        </w:rPr>
      </w:pPr>
      <w:r>
        <w:rPr>
          <w:rFonts w:asciiTheme="minorEastAsia" w:hAnsiTheme="minorEastAsia" w:cs="Arial" w:hint="eastAsia"/>
          <w:b/>
          <w:szCs w:val="21"/>
        </w:rPr>
        <w:t>北京中天教育集团（总部）</w:t>
      </w:r>
    </w:p>
    <w:p w:rsidR="00720B6A" w:rsidRDefault="006F1070">
      <w:pPr>
        <w:spacing w:line="440" w:lineRule="exact"/>
        <w:rPr>
          <w:rFonts w:asciiTheme="minorEastAsia" w:hAnsiTheme="minorEastAsia" w:cs="Arial"/>
          <w:szCs w:val="21"/>
        </w:rPr>
      </w:pPr>
      <w:r>
        <w:rPr>
          <w:rFonts w:asciiTheme="minorEastAsia" w:hAnsiTheme="minorEastAsia" w:cs="Arial" w:hint="eastAsia"/>
          <w:szCs w:val="21"/>
        </w:rPr>
        <w:t>地址：北京市朝阳区安立路洛克时代中心</w:t>
      </w:r>
      <w:r>
        <w:rPr>
          <w:rFonts w:asciiTheme="minorEastAsia" w:hAnsiTheme="minorEastAsia" w:cs="Arial" w:hint="eastAsia"/>
          <w:szCs w:val="21"/>
        </w:rPr>
        <w:t>A</w:t>
      </w:r>
      <w:r>
        <w:rPr>
          <w:rFonts w:asciiTheme="minorEastAsia" w:hAnsiTheme="minorEastAsia" w:cs="Arial" w:hint="eastAsia"/>
          <w:szCs w:val="21"/>
        </w:rPr>
        <w:t>座</w:t>
      </w:r>
      <w:r>
        <w:rPr>
          <w:rFonts w:asciiTheme="minorEastAsia" w:hAnsiTheme="minorEastAsia" w:cs="Arial" w:hint="eastAsia"/>
          <w:szCs w:val="21"/>
        </w:rPr>
        <w:t>6A03</w:t>
      </w:r>
      <w:r>
        <w:rPr>
          <w:rFonts w:asciiTheme="minorEastAsia" w:hAnsiTheme="minorEastAsia" w:cs="Arial" w:hint="eastAsia"/>
          <w:szCs w:val="21"/>
        </w:rPr>
        <w:t>室</w:t>
      </w:r>
    </w:p>
    <w:p w:rsidR="0042039B" w:rsidRDefault="006F1070" w:rsidP="0042039B">
      <w:pPr>
        <w:spacing w:line="440" w:lineRule="exact"/>
        <w:rPr>
          <w:rFonts w:ascii="宋体" w:hAnsi="宋体" w:cs="Arial" w:hint="eastAsia"/>
          <w:szCs w:val="21"/>
        </w:rPr>
      </w:pPr>
      <w:r>
        <w:rPr>
          <w:rFonts w:asciiTheme="minorEastAsia" w:hAnsiTheme="minorEastAsia" w:cs="Arial" w:hint="eastAsia"/>
          <w:szCs w:val="21"/>
        </w:rPr>
        <w:t>电话：</w:t>
      </w:r>
      <w:r w:rsidR="0042039B">
        <w:rPr>
          <w:rFonts w:ascii="宋体" w:hAnsi="宋体" w:cs="Arial"/>
          <w:szCs w:val="21"/>
        </w:rPr>
        <w:t>010-</w:t>
      </w:r>
      <w:r w:rsidR="0042039B">
        <w:rPr>
          <w:rFonts w:ascii="宋体" w:hAnsi="宋体" w:cs="Arial" w:hint="eastAsia"/>
          <w:szCs w:val="21"/>
        </w:rPr>
        <w:t>57094682   程老师</w:t>
      </w:r>
    </w:p>
    <w:p w:rsidR="00720B6A" w:rsidRPr="0042039B" w:rsidRDefault="0042039B">
      <w:pPr>
        <w:spacing w:line="440" w:lineRule="exact"/>
        <w:rPr>
          <w:rFonts w:ascii="宋体" w:hAnsi="宋体" w:cs="Arial"/>
          <w:szCs w:val="21"/>
        </w:rPr>
      </w:pPr>
      <w:r>
        <w:rPr>
          <w:rFonts w:ascii="宋体" w:hAnsi="宋体" w:cs="Arial" w:hint="eastAsia"/>
          <w:szCs w:val="21"/>
        </w:rPr>
        <w:t xml:space="preserve">          56286952   王老师</w:t>
      </w:r>
    </w:p>
    <w:p w:rsidR="00720B6A" w:rsidRDefault="006F1070">
      <w:pPr>
        <w:spacing w:line="440" w:lineRule="exact"/>
        <w:rPr>
          <w:rFonts w:asciiTheme="minorEastAsia" w:hAnsiTheme="minorEastAsia" w:cs="Arial"/>
          <w:szCs w:val="21"/>
        </w:rPr>
      </w:pPr>
      <w:r>
        <w:rPr>
          <w:rFonts w:asciiTheme="minorEastAsia" w:hAnsiTheme="minorEastAsia" w:cs="Arial" w:hint="eastAsia"/>
          <w:szCs w:val="21"/>
        </w:rPr>
        <w:t>网址：</w:t>
      </w:r>
      <w:hyperlink r:id="rId8" w:history="1">
        <w:r>
          <w:rPr>
            <w:rStyle w:val="a6"/>
            <w:rFonts w:asciiTheme="minorEastAsia" w:hAnsiTheme="minorEastAsia" w:cs="Arial"/>
            <w:szCs w:val="21"/>
          </w:rPr>
          <w:t>http://www.edusunrising.com/</w:t>
        </w:r>
      </w:hyperlink>
      <w:hyperlink r:id="rId9" w:history="1">
        <w:r>
          <w:rPr>
            <w:rStyle w:val="a6"/>
            <w:rFonts w:asciiTheme="minorEastAsia" w:hAnsiTheme="minorEastAsia" w:cs="Arial" w:hint="eastAsia"/>
            <w:szCs w:val="21"/>
          </w:rPr>
          <w:t>www.omeka.cn</w:t>
        </w:r>
      </w:hyperlink>
    </w:p>
    <w:p w:rsidR="00720B6A" w:rsidRDefault="00720B6A">
      <w:pPr>
        <w:spacing w:line="440" w:lineRule="exact"/>
        <w:rPr>
          <w:rFonts w:asciiTheme="minorEastAsia" w:hAnsiTheme="minorEastAsia" w:cs="Arial"/>
          <w:szCs w:val="21"/>
        </w:rPr>
      </w:pPr>
    </w:p>
    <w:p w:rsidR="00720B6A" w:rsidRDefault="006F1070">
      <w:pPr>
        <w:spacing w:line="440" w:lineRule="exact"/>
        <w:rPr>
          <w:rFonts w:asciiTheme="minorEastAsia" w:hAnsiTheme="minorEastAsia" w:cs="Arial"/>
          <w:b/>
          <w:szCs w:val="21"/>
        </w:rPr>
      </w:pPr>
      <w:r>
        <w:rPr>
          <w:rFonts w:asciiTheme="minorEastAsia" w:hAnsiTheme="minorEastAsia" w:cs="Arial" w:hint="eastAsia"/>
          <w:b/>
          <w:szCs w:val="21"/>
        </w:rPr>
        <w:t>河南分公司</w:t>
      </w:r>
    </w:p>
    <w:p w:rsidR="00720B6A" w:rsidRDefault="006F1070">
      <w:pPr>
        <w:spacing w:line="440" w:lineRule="exact"/>
        <w:rPr>
          <w:rFonts w:asciiTheme="minorEastAsia" w:hAnsiTheme="minorEastAsia" w:cs="Arial"/>
          <w:szCs w:val="21"/>
        </w:rPr>
      </w:pPr>
      <w:r>
        <w:rPr>
          <w:rFonts w:asciiTheme="minorEastAsia" w:hAnsiTheme="minorEastAsia" w:cs="Arial" w:hint="eastAsia"/>
          <w:szCs w:val="21"/>
        </w:rPr>
        <w:t>地址：郑州市金水区东风路信息学院路明天•财智名座</w:t>
      </w:r>
      <w:r>
        <w:rPr>
          <w:rFonts w:asciiTheme="minorEastAsia" w:hAnsiTheme="minorEastAsia" w:cs="Arial" w:hint="eastAsia"/>
          <w:szCs w:val="21"/>
        </w:rPr>
        <w:t>15</w:t>
      </w:r>
      <w:r>
        <w:rPr>
          <w:rFonts w:asciiTheme="minorEastAsia" w:hAnsiTheme="minorEastAsia" w:cs="Arial" w:hint="eastAsia"/>
          <w:szCs w:val="21"/>
        </w:rPr>
        <w:t>楼</w:t>
      </w:r>
      <w:r>
        <w:rPr>
          <w:rFonts w:asciiTheme="minorEastAsia" w:hAnsiTheme="minorEastAsia" w:cs="Arial" w:hint="eastAsia"/>
          <w:szCs w:val="21"/>
        </w:rPr>
        <w:t>1525</w:t>
      </w:r>
      <w:r>
        <w:rPr>
          <w:rFonts w:asciiTheme="minorEastAsia" w:hAnsiTheme="minorEastAsia" w:cs="Arial" w:hint="eastAsia"/>
          <w:szCs w:val="21"/>
        </w:rPr>
        <w:t>室</w:t>
      </w:r>
    </w:p>
    <w:p w:rsidR="00720B6A" w:rsidRDefault="006F1070">
      <w:pPr>
        <w:spacing w:line="440" w:lineRule="exact"/>
        <w:rPr>
          <w:rFonts w:asciiTheme="minorEastAsia" w:hAnsiTheme="minorEastAsia" w:cs="Arial"/>
          <w:szCs w:val="21"/>
        </w:rPr>
      </w:pPr>
      <w:r>
        <w:rPr>
          <w:rFonts w:asciiTheme="minorEastAsia" w:hAnsiTheme="minorEastAsia" w:cs="Arial" w:hint="eastAsia"/>
          <w:szCs w:val="21"/>
        </w:rPr>
        <w:t>电话：</w:t>
      </w:r>
      <w:r>
        <w:rPr>
          <w:rFonts w:asciiTheme="minorEastAsia" w:hAnsiTheme="minorEastAsia" w:cs="Arial" w:hint="eastAsia"/>
          <w:szCs w:val="21"/>
        </w:rPr>
        <w:t>0371-63883206</w:t>
      </w:r>
      <w:r w:rsidR="0042039B">
        <w:rPr>
          <w:rFonts w:asciiTheme="minorEastAsia" w:hAnsiTheme="minorEastAsia" w:cs="Arial" w:hint="eastAsia"/>
          <w:szCs w:val="21"/>
        </w:rPr>
        <w:t xml:space="preserve">  宋老师</w:t>
      </w:r>
    </w:p>
    <w:p w:rsidR="00720B6A" w:rsidRDefault="00720B6A">
      <w:pPr>
        <w:spacing w:line="440" w:lineRule="exact"/>
        <w:rPr>
          <w:rFonts w:asciiTheme="minorEastAsia" w:hAnsiTheme="minorEastAsia" w:cs="Arial"/>
          <w:szCs w:val="21"/>
        </w:rPr>
      </w:pPr>
    </w:p>
    <w:p w:rsidR="00720B6A" w:rsidRDefault="006F1070">
      <w:pPr>
        <w:spacing w:line="440" w:lineRule="exact"/>
        <w:rPr>
          <w:rFonts w:asciiTheme="minorEastAsia" w:hAnsiTheme="minorEastAsia" w:cs="Arial"/>
          <w:b/>
          <w:szCs w:val="21"/>
        </w:rPr>
      </w:pPr>
      <w:r>
        <w:rPr>
          <w:rFonts w:asciiTheme="minorEastAsia" w:hAnsiTheme="minorEastAsia" w:cs="Arial" w:hint="eastAsia"/>
          <w:b/>
          <w:szCs w:val="21"/>
        </w:rPr>
        <w:t>澳大利亚公司</w:t>
      </w:r>
    </w:p>
    <w:p w:rsidR="00720B6A" w:rsidRDefault="006F1070">
      <w:pPr>
        <w:spacing w:line="440" w:lineRule="exact"/>
        <w:rPr>
          <w:rFonts w:asciiTheme="minorEastAsia" w:hAnsiTheme="minorEastAsia" w:cs="Arial"/>
          <w:szCs w:val="21"/>
        </w:rPr>
      </w:pPr>
      <w:r>
        <w:rPr>
          <w:rFonts w:asciiTheme="minorEastAsia" w:hAnsiTheme="minorEastAsia" w:cs="Arial" w:hint="eastAsia"/>
          <w:szCs w:val="21"/>
        </w:rPr>
        <w:t>悉尼办公室</w:t>
      </w:r>
    </w:p>
    <w:p w:rsidR="00720B6A" w:rsidRDefault="006F1070">
      <w:pPr>
        <w:spacing w:line="440" w:lineRule="exact"/>
        <w:rPr>
          <w:rFonts w:asciiTheme="minorEastAsia" w:hAnsiTheme="minorEastAsia" w:cs="Arial"/>
          <w:szCs w:val="21"/>
        </w:rPr>
      </w:pPr>
      <w:r>
        <w:rPr>
          <w:rFonts w:asciiTheme="minorEastAsia" w:hAnsiTheme="minorEastAsia" w:cs="Arial" w:hint="eastAsia"/>
          <w:szCs w:val="21"/>
        </w:rPr>
        <w:t>地址：</w:t>
      </w:r>
      <w:r>
        <w:rPr>
          <w:rFonts w:asciiTheme="minorEastAsia" w:hAnsiTheme="minorEastAsia" w:cs="Arial"/>
          <w:szCs w:val="21"/>
        </w:rPr>
        <w:t xml:space="preserve">Suite 13, Level 14, 528 Kent Street, SYDNEY NSW 2000 </w:t>
      </w:r>
    </w:p>
    <w:p w:rsidR="00720B6A" w:rsidRDefault="006F1070">
      <w:pPr>
        <w:spacing w:line="440" w:lineRule="exact"/>
        <w:rPr>
          <w:rFonts w:asciiTheme="minorEastAsia" w:hAnsiTheme="minorEastAsia" w:cs="Arial"/>
          <w:szCs w:val="21"/>
        </w:rPr>
      </w:pPr>
      <w:r>
        <w:rPr>
          <w:rFonts w:asciiTheme="minorEastAsia" w:hAnsiTheme="minorEastAsia" w:cs="Arial" w:hint="eastAsia"/>
          <w:szCs w:val="21"/>
        </w:rPr>
        <w:t>电话：</w:t>
      </w:r>
      <w:r>
        <w:rPr>
          <w:rFonts w:asciiTheme="minorEastAsia" w:hAnsiTheme="minorEastAsia" w:cs="Arial" w:hint="eastAsia"/>
          <w:szCs w:val="21"/>
        </w:rPr>
        <w:t>+61-2-80415101</w:t>
      </w:r>
    </w:p>
    <w:sectPr w:rsidR="00720B6A" w:rsidSect="00720B6A">
      <w:pgSz w:w="11906" w:h="16838"/>
      <w:pgMar w:top="1440" w:right="707" w:bottom="1134" w:left="56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070" w:rsidRDefault="006F1070" w:rsidP="0042039B">
      <w:r>
        <w:separator/>
      </w:r>
    </w:p>
  </w:endnote>
  <w:endnote w:type="continuationSeparator" w:id="1">
    <w:p w:rsidR="006F1070" w:rsidRDefault="006F1070" w:rsidP="0042039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070" w:rsidRDefault="006F1070" w:rsidP="0042039B">
      <w:r>
        <w:separator/>
      </w:r>
    </w:p>
  </w:footnote>
  <w:footnote w:type="continuationSeparator" w:id="1">
    <w:p w:rsidR="006F1070" w:rsidRDefault="006F1070" w:rsidP="004203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3D22AE"/>
    <w:multiLevelType w:val="multilevel"/>
    <w:tmpl w:val="653D22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72A92038"/>
    <w:multiLevelType w:val="multilevel"/>
    <w:tmpl w:val="72A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1CED"/>
    <w:rsid w:val="00001159"/>
    <w:rsid w:val="000207D8"/>
    <w:rsid w:val="00021193"/>
    <w:rsid w:val="000467CE"/>
    <w:rsid w:val="000468F8"/>
    <w:rsid w:val="000503D1"/>
    <w:rsid w:val="00073EEB"/>
    <w:rsid w:val="000A20BF"/>
    <w:rsid w:val="000E2952"/>
    <w:rsid w:val="00160647"/>
    <w:rsid w:val="001A46F7"/>
    <w:rsid w:val="001C159E"/>
    <w:rsid w:val="001F5378"/>
    <w:rsid w:val="00204B49"/>
    <w:rsid w:val="00251CED"/>
    <w:rsid w:val="00264D2D"/>
    <w:rsid w:val="00341548"/>
    <w:rsid w:val="00373158"/>
    <w:rsid w:val="003D4084"/>
    <w:rsid w:val="00411B42"/>
    <w:rsid w:val="0042039B"/>
    <w:rsid w:val="00425D6B"/>
    <w:rsid w:val="00471DF1"/>
    <w:rsid w:val="00472383"/>
    <w:rsid w:val="00507330"/>
    <w:rsid w:val="00522F00"/>
    <w:rsid w:val="00526A21"/>
    <w:rsid w:val="005448FC"/>
    <w:rsid w:val="00553584"/>
    <w:rsid w:val="00566DD8"/>
    <w:rsid w:val="00590454"/>
    <w:rsid w:val="005A01A2"/>
    <w:rsid w:val="006727C5"/>
    <w:rsid w:val="0068225D"/>
    <w:rsid w:val="006C6099"/>
    <w:rsid w:val="006D3961"/>
    <w:rsid w:val="006F1070"/>
    <w:rsid w:val="006F3F89"/>
    <w:rsid w:val="00720B6A"/>
    <w:rsid w:val="00737716"/>
    <w:rsid w:val="00747C9F"/>
    <w:rsid w:val="007A0FCC"/>
    <w:rsid w:val="007D3473"/>
    <w:rsid w:val="007E058E"/>
    <w:rsid w:val="008013E2"/>
    <w:rsid w:val="00810853"/>
    <w:rsid w:val="008122D2"/>
    <w:rsid w:val="00884A9C"/>
    <w:rsid w:val="008A56D9"/>
    <w:rsid w:val="00996371"/>
    <w:rsid w:val="0099667F"/>
    <w:rsid w:val="00A32F4A"/>
    <w:rsid w:val="00A56933"/>
    <w:rsid w:val="00A975D4"/>
    <w:rsid w:val="00AC3D3F"/>
    <w:rsid w:val="00B46AA9"/>
    <w:rsid w:val="00B75500"/>
    <w:rsid w:val="00BB5D3A"/>
    <w:rsid w:val="00BC71C0"/>
    <w:rsid w:val="00CB6A37"/>
    <w:rsid w:val="00CC1C39"/>
    <w:rsid w:val="00CE7D11"/>
    <w:rsid w:val="00CF18D3"/>
    <w:rsid w:val="00D75936"/>
    <w:rsid w:val="00D77496"/>
    <w:rsid w:val="00DA5CFE"/>
    <w:rsid w:val="00E50E69"/>
    <w:rsid w:val="00E73D4C"/>
    <w:rsid w:val="00E76028"/>
    <w:rsid w:val="00FF2DD4"/>
    <w:rsid w:val="00FF7F3D"/>
    <w:rsid w:val="0AB14618"/>
    <w:rsid w:val="1C342542"/>
    <w:rsid w:val="45C52DB0"/>
    <w:rsid w:val="47CE5384"/>
    <w:rsid w:val="49F4613F"/>
    <w:rsid w:val="782B39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B6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20B6A"/>
    <w:rPr>
      <w:rFonts w:ascii="宋体" w:eastAsia="宋体" w:hAnsi="Courier New" w:cs="Courier New"/>
      <w:szCs w:val="21"/>
    </w:rPr>
  </w:style>
  <w:style w:type="paragraph" w:styleId="a4">
    <w:name w:val="footer"/>
    <w:basedOn w:val="a"/>
    <w:link w:val="Char0"/>
    <w:uiPriority w:val="99"/>
    <w:unhideWhenUsed/>
    <w:rsid w:val="00720B6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720B6A"/>
    <w:pPr>
      <w:pBdr>
        <w:bottom w:val="single" w:sz="6" w:space="1" w:color="auto"/>
      </w:pBdr>
      <w:tabs>
        <w:tab w:val="center" w:pos="4153"/>
        <w:tab w:val="right" w:pos="8306"/>
      </w:tabs>
      <w:snapToGrid w:val="0"/>
      <w:jc w:val="center"/>
    </w:pPr>
    <w:rPr>
      <w:sz w:val="18"/>
      <w:szCs w:val="18"/>
    </w:rPr>
  </w:style>
  <w:style w:type="character" w:styleId="a6">
    <w:name w:val="Hyperlink"/>
    <w:basedOn w:val="a0"/>
    <w:qFormat/>
    <w:rsid w:val="00720B6A"/>
    <w:rPr>
      <w:color w:val="0000FF"/>
      <w:u w:val="single"/>
    </w:rPr>
  </w:style>
  <w:style w:type="character" w:customStyle="1" w:styleId="Char1">
    <w:name w:val="页眉 Char"/>
    <w:basedOn w:val="a0"/>
    <w:link w:val="a5"/>
    <w:uiPriority w:val="99"/>
    <w:semiHidden/>
    <w:qFormat/>
    <w:rsid w:val="00720B6A"/>
    <w:rPr>
      <w:sz w:val="18"/>
      <w:szCs w:val="18"/>
    </w:rPr>
  </w:style>
  <w:style w:type="character" w:customStyle="1" w:styleId="Char0">
    <w:name w:val="页脚 Char"/>
    <w:basedOn w:val="a0"/>
    <w:link w:val="a4"/>
    <w:uiPriority w:val="99"/>
    <w:semiHidden/>
    <w:qFormat/>
    <w:rsid w:val="00720B6A"/>
    <w:rPr>
      <w:sz w:val="18"/>
      <w:szCs w:val="18"/>
    </w:rPr>
  </w:style>
  <w:style w:type="character" w:customStyle="1" w:styleId="Char">
    <w:name w:val="纯文本 Char"/>
    <w:basedOn w:val="a0"/>
    <w:link w:val="a3"/>
    <w:qFormat/>
    <w:rsid w:val="00720B6A"/>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edusunrising.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meka.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250</Words>
  <Characters>1431</Characters>
  <Application>Microsoft Office Word</Application>
  <DocSecurity>0</DocSecurity>
  <Lines>11</Lines>
  <Paragraphs>3</Paragraphs>
  <ScaleCrop>false</ScaleCrop>
  <Company>Microsoft</Company>
  <LinksUpToDate>false</LinksUpToDate>
  <CharactersWithSpaces>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33</cp:revision>
  <dcterms:created xsi:type="dcterms:W3CDTF">2012-12-24T04:44:00Z</dcterms:created>
  <dcterms:modified xsi:type="dcterms:W3CDTF">2017-03-31T05:18:00Z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